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F42E8" w14:textId="77777777" w:rsidR="000817E5" w:rsidRDefault="000817E5" w:rsidP="000817E5">
      <w:pPr>
        <w:spacing w:line="200" w:lineRule="exact"/>
        <w:rPr>
          <w:sz w:val="24"/>
          <w:szCs w:val="24"/>
        </w:rPr>
      </w:pPr>
      <w:bookmarkStart w:id="0" w:name="page1"/>
      <w:bookmarkEnd w:id="0"/>
    </w:p>
    <w:p w14:paraId="74168B4E" w14:textId="77777777" w:rsidR="000817E5" w:rsidRDefault="000817E5" w:rsidP="000817E5">
      <w:pPr>
        <w:spacing w:line="200" w:lineRule="exact"/>
        <w:rPr>
          <w:sz w:val="24"/>
          <w:szCs w:val="24"/>
        </w:rPr>
      </w:pPr>
    </w:p>
    <w:p w14:paraId="1FEB250D" w14:textId="77777777" w:rsidR="000817E5" w:rsidRDefault="000817E5" w:rsidP="000817E5">
      <w:pPr>
        <w:spacing w:line="200" w:lineRule="exact"/>
        <w:rPr>
          <w:sz w:val="24"/>
          <w:szCs w:val="24"/>
        </w:rPr>
      </w:pPr>
    </w:p>
    <w:p w14:paraId="1AF924FD" w14:textId="77777777" w:rsidR="000817E5" w:rsidRDefault="000817E5" w:rsidP="000817E5">
      <w:pPr>
        <w:spacing w:line="200" w:lineRule="exact"/>
        <w:rPr>
          <w:sz w:val="24"/>
          <w:szCs w:val="24"/>
        </w:rPr>
      </w:pPr>
    </w:p>
    <w:p w14:paraId="630CB967" w14:textId="77777777" w:rsidR="000817E5" w:rsidRDefault="000817E5" w:rsidP="000817E5">
      <w:pPr>
        <w:spacing w:line="200" w:lineRule="exact"/>
        <w:rPr>
          <w:sz w:val="24"/>
          <w:szCs w:val="24"/>
        </w:rPr>
      </w:pPr>
    </w:p>
    <w:p w14:paraId="7A3186CC" w14:textId="77777777" w:rsidR="000817E5" w:rsidRDefault="000817E5" w:rsidP="000817E5">
      <w:pPr>
        <w:spacing w:line="200" w:lineRule="exact"/>
        <w:rPr>
          <w:sz w:val="24"/>
          <w:szCs w:val="24"/>
        </w:rPr>
      </w:pPr>
    </w:p>
    <w:p w14:paraId="590D2CE7" w14:textId="77777777" w:rsidR="000817E5" w:rsidRDefault="000817E5" w:rsidP="000817E5">
      <w:pPr>
        <w:spacing w:line="200" w:lineRule="exact"/>
        <w:rPr>
          <w:sz w:val="24"/>
          <w:szCs w:val="24"/>
        </w:rPr>
      </w:pPr>
    </w:p>
    <w:p w14:paraId="6980903A" w14:textId="77777777" w:rsidR="000817E5" w:rsidRDefault="000817E5" w:rsidP="000817E5">
      <w:pPr>
        <w:spacing w:line="200" w:lineRule="exact"/>
        <w:rPr>
          <w:sz w:val="24"/>
          <w:szCs w:val="24"/>
        </w:rPr>
      </w:pPr>
    </w:p>
    <w:p w14:paraId="1C255EED" w14:textId="77777777" w:rsidR="00FC2D43" w:rsidRPr="00FC2D43" w:rsidRDefault="00FC2D43" w:rsidP="00FC2D43">
      <w:pPr>
        <w:spacing w:line="327" w:lineRule="exact"/>
        <w:rPr>
          <w:bCs/>
          <w:sz w:val="24"/>
          <w:szCs w:val="24"/>
        </w:rPr>
      </w:pPr>
    </w:p>
    <w:p w14:paraId="47D53ED2" w14:textId="77777777" w:rsidR="00025F22" w:rsidRPr="00B337A4" w:rsidRDefault="00025F22" w:rsidP="00025F22">
      <w:pPr>
        <w:jc w:val="center"/>
        <w:rPr>
          <w:rFonts w:ascii="Arial" w:hAnsi="Arial" w:cs="Arial"/>
          <w:b/>
          <w:bCs/>
          <w:sz w:val="32"/>
          <w:szCs w:val="32"/>
          <w:u w:val="single"/>
        </w:rPr>
      </w:pPr>
      <w:r w:rsidRPr="00B337A4">
        <w:rPr>
          <w:rFonts w:ascii="Arial" w:hAnsi="Arial" w:cs="Arial"/>
          <w:b/>
          <w:bCs/>
          <w:sz w:val="32"/>
          <w:szCs w:val="32"/>
          <w:u w:val="single"/>
        </w:rPr>
        <w:t>SPECYFIKACJA TECHNICZNA</w:t>
      </w:r>
    </w:p>
    <w:p w14:paraId="5AD7D847" w14:textId="77777777" w:rsidR="00025F22" w:rsidRPr="00B337A4" w:rsidRDefault="00025F22" w:rsidP="00025F22">
      <w:pPr>
        <w:jc w:val="center"/>
        <w:rPr>
          <w:rFonts w:ascii="Arial" w:hAnsi="Arial" w:cs="Arial"/>
          <w:b/>
          <w:bCs/>
          <w:sz w:val="32"/>
          <w:szCs w:val="32"/>
          <w:u w:val="single"/>
        </w:rPr>
      </w:pPr>
      <w:r w:rsidRPr="00B337A4">
        <w:rPr>
          <w:rFonts w:ascii="Arial" w:hAnsi="Arial" w:cs="Arial"/>
          <w:b/>
          <w:bCs/>
          <w:sz w:val="32"/>
          <w:szCs w:val="32"/>
          <w:u w:val="single"/>
        </w:rPr>
        <w:t>WYKONANIA I ODBIORU ROBÓT BUDOWLANYCH</w:t>
      </w:r>
    </w:p>
    <w:p w14:paraId="2E8B4749" w14:textId="77777777" w:rsidR="00F0230F" w:rsidRDefault="00F0230F" w:rsidP="00FC2D43">
      <w:pPr>
        <w:jc w:val="center"/>
        <w:rPr>
          <w:rFonts w:ascii="Arial" w:hAnsi="Arial" w:cs="Arial"/>
          <w:b/>
          <w:bCs/>
          <w:sz w:val="32"/>
          <w:szCs w:val="32"/>
          <w:u w:val="single"/>
        </w:rPr>
      </w:pPr>
    </w:p>
    <w:p w14:paraId="10BDCBA1" w14:textId="77777777" w:rsidR="0019173F" w:rsidRPr="00B337A4" w:rsidRDefault="0019173F" w:rsidP="00FC2D43">
      <w:pPr>
        <w:jc w:val="center"/>
        <w:rPr>
          <w:rFonts w:ascii="Arial" w:hAnsi="Arial" w:cs="Arial"/>
          <w:b/>
          <w:bCs/>
          <w:sz w:val="32"/>
          <w:szCs w:val="32"/>
          <w:u w:val="single"/>
        </w:rPr>
      </w:pPr>
    </w:p>
    <w:p w14:paraId="0429FA02" w14:textId="77777777" w:rsidR="000817E5" w:rsidRDefault="000817E5" w:rsidP="00523AB3">
      <w:pPr>
        <w:spacing w:line="327" w:lineRule="exact"/>
        <w:jc w:val="both"/>
        <w:rPr>
          <w:sz w:val="24"/>
          <w:szCs w:val="24"/>
        </w:rPr>
      </w:pPr>
    </w:p>
    <w:p w14:paraId="6DB3B24E" w14:textId="4B25DB51" w:rsidR="00025F22" w:rsidRDefault="00D22D74" w:rsidP="003B0AB7">
      <w:pPr>
        <w:spacing w:line="360" w:lineRule="auto"/>
        <w:jc w:val="center"/>
        <w:rPr>
          <w:rFonts w:ascii="Arial" w:hAnsi="Arial" w:cs="Arial"/>
          <w:sz w:val="24"/>
          <w:szCs w:val="24"/>
        </w:rPr>
      </w:pPr>
      <w:r>
        <w:rPr>
          <w:rFonts w:ascii="Arial" w:hAnsi="Arial" w:cs="Arial"/>
          <w:sz w:val="24"/>
          <w:szCs w:val="24"/>
        </w:rPr>
        <w:t>REMONT</w:t>
      </w:r>
      <w:r w:rsidR="00025F22">
        <w:rPr>
          <w:rFonts w:ascii="Arial" w:hAnsi="Arial" w:cs="Arial"/>
          <w:sz w:val="24"/>
          <w:szCs w:val="24"/>
        </w:rPr>
        <w:t xml:space="preserve"> BOISKA SZKOLNEGO </w:t>
      </w:r>
      <w:r w:rsidR="003B0AB7">
        <w:rPr>
          <w:rFonts w:ascii="Arial" w:hAnsi="Arial" w:cs="Arial"/>
          <w:sz w:val="24"/>
          <w:szCs w:val="24"/>
        </w:rPr>
        <w:t>O NAWIERZCHNI TRAWIASTEJ</w:t>
      </w:r>
    </w:p>
    <w:p w14:paraId="0377391A" w14:textId="77777777" w:rsidR="000817E5" w:rsidRPr="00D73570" w:rsidRDefault="000817E5" w:rsidP="000817E5">
      <w:pPr>
        <w:spacing w:line="200" w:lineRule="exact"/>
        <w:rPr>
          <w:sz w:val="24"/>
          <w:szCs w:val="24"/>
        </w:rPr>
      </w:pPr>
    </w:p>
    <w:p w14:paraId="0FD65C9C" w14:textId="77777777" w:rsidR="000817E5" w:rsidRPr="00D73570" w:rsidRDefault="000817E5" w:rsidP="000817E5">
      <w:pPr>
        <w:spacing w:line="200" w:lineRule="exact"/>
        <w:rPr>
          <w:sz w:val="24"/>
          <w:szCs w:val="24"/>
        </w:rPr>
      </w:pPr>
    </w:p>
    <w:p w14:paraId="2DAB8F0F" w14:textId="77777777" w:rsidR="000817E5" w:rsidRPr="00D73570" w:rsidRDefault="000817E5" w:rsidP="000817E5">
      <w:pPr>
        <w:spacing w:line="212" w:lineRule="exact"/>
        <w:rPr>
          <w:sz w:val="24"/>
          <w:szCs w:val="24"/>
        </w:rPr>
      </w:pPr>
    </w:p>
    <w:p w14:paraId="299C09BE" w14:textId="3B4F2C40" w:rsidR="000817E5" w:rsidRPr="00D73570" w:rsidRDefault="000817E5" w:rsidP="000817E5">
      <w:pPr>
        <w:rPr>
          <w:rFonts w:ascii="Arial" w:eastAsia="Times New Roman" w:hAnsi="Arial" w:cs="Arial"/>
          <w:sz w:val="24"/>
          <w:szCs w:val="24"/>
        </w:rPr>
      </w:pPr>
      <w:r w:rsidRPr="00D73570">
        <w:rPr>
          <w:rFonts w:ascii="Arial" w:eastAsia="Times New Roman" w:hAnsi="Arial" w:cs="Arial"/>
          <w:b/>
          <w:bCs/>
          <w:sz w:val="24"/>
          <w:szCs w:val="24"/>
        </w:rPr>
        <w:t>Adres :</w:t>
      </w:r>
      <w:r w:rsidRPr="00D73570">
        <w:rPr>
          <w:rFonts w:ascii="Arial" w:eastAsia="Times New Roman" w:hAnsi="Arial" w:cs="Arial"/>
          <w:sz w:val="24"/>
          <w:szCs w:val="24"/>
        </w:rPr>
        <w:t xml:space="preserve"> Końskie, ul. </w:t>
      </w:r>
      <w:r w:rsidR="008A5390" w:rsidRPr="00D73570">
        <w:rPr>
          <w:rFonts w:ascii="Arial" w:eastAsia="Times New Roman" w:hAnsi="Arial" w:cs="Arial"/>
          <w:sz w:val="24"/>
          <w:szCs w:val="24"/>
        </w:rPr>
        <w:t xml:space="preserve">Piłsudskiego 82 </w:t>
      </w:r>
    </w:p>
    <w:p w14:paraId="1E49EC8C" w14:textId="77777777" w:rsidR="008A5390" w:rsidRPr="00D73570" w:rsidRDefault="008A5390" w:rsidP="000817E5">
      <w:pPr>
        <w:rPr>
          <w:rFonts w:ascii="Arial" w:hAnsi="Arial" w:cs="Arial"/>
          <w:sz w:val="24"/>
          <w:szCs w:val="24"/>
        </w:rPr>
      </w:pPr>
    </w:p>
    <w:p w14:paraId="622E88F3" w14:textId="77777777" w:rsidR="000817E5" w:rsidRPr="00D73570" w:rsidRDefault="000817E5" w:rsidP="000817E5">
      <w:pPr>
        <w:spacing w:line="326" w:lineRule="exact"/>
        <w:rPr>
          <w:rFonts w:ascii="Arial" w:hAnsi="Arial" w:cs="Arial"/>
          <w:sz w:val="24"/>
          <w:szCs w:val="24"/>
        </w:rPr>
      </w:pPr>
    </w:p>
    <w:p w14:paraId="2E48C4B2" w14:textId="27C0C162" w:rsidR="000817E5" w:rsidRPr="00D73570" w:rsidRDefault="000817E5" w:rsidP="000817E5">
      <w:pPr>
        <w:rPr>
          <w:rFonts w:ascii="Arial" w:hAnsi="Arial" w:cs="Arial"/>
          <w:sz w:val="24"/>
          <w:szCs w:val="24"/>
        </w:rPr>
      </w:pPr>
      <w:r w:rsidRPr="00827AF5">
        <w:rPr>
          <w:rFonts w:ascii="Arial" w:eastAsia="Times New Roman" w:hAnsi="Arial" w:cs="Arial"/>
          <w:sz w:val="24"/>
          <w:szCs w:val="24"/>
        </w:rPr>
        <w:t>Działka nr ew.</w:t>
      </w:r>
      <w:r w:rsidR="00827AF5">
        <w:rPr>
          <w:rFonts w:ascii="Arial" w:eastAsia="Times New Roman" w:hAnsi="Arial" w:cs="Arial"/>
          <w:sz w:val="24"/>
          <w:szCs w:val="24"/>
        </w:rPr>
        <w:t xml:space="preserve"> </w:t>
      </w:r>
      <w:r w:rsidRPr="00D73570">
        <w:rPr>
          <w:rFonts w:ascii="Arial" w:eastAsia="Times New Roman" w:hAnsi="Arial" w:cs="Arial"/>
          <w:sz w:val="24"/>
          <w:szCs w:val="24"/>
        </w:rPr>
        <w:t>42</w:t>
      </w:r>
      <w:r w:rsidR="00E011DD">
        <w:rPr>
          <w:rFonts w:ascii="Arial" w:eastAsia="Times New Roman" w:hAnsi="Arial" w:cs="Arial"/>
          <w:sz w:val="24"/>
          <w:szCs w:val="24"/>
        </w:rPr>
        <w:t>5</w:t>
      </w:r>
      <w:r w:rsidRPr="00D73570">
        <w:rPr>
          <w:rFonts w:ascii="Arial" w:eastAsia="Times New Roman" w:hAnsi="Arial" w:cs="Arial"/>
          <w:sz w:val="24"/>
          <w:szCs w:val="24"/>
        </w:rPr>
        <w:t>8/6</w:t>
      </w:r>
      <w:r w:rsidR="00827AF5">
        <w:rPr>
          <w:rFonts w:ascii="Arial" w:eastAsia="Times New Roman" w:hAnsi="Arial" w:cs="Arial"/>
          <w:sz w:val="24"/>
          <w:szCs w:val="24"/>
        </w:rPr>
        <w:t xml:space="preserve">, </w:t>
      </w:r>
      <w:r w:rsidRPr="00D73570">
        <w:rPr>
          <w:rFonts w:ascii="Arial" w:eastAsia="Times New Roman" w:hAnsi="Arial" w:cs="Arial"/>
          <w:sz w:val="24"/>
          <w:szCs w:val="24"/>
        </w:rPr>
        <w:t>obręb 0001</w:t>
      </w:r>
    </w:p>
    <w:p w14:paraId="38AEA227" w14:textId="77777777" w:rsidR="000817E5" w:rsidRPr="00D73570" w:rsidRDefault="000817E5" w:rsidP="000817E5">
      <w:pPr>
        <w:spacing w:line="327" w:lineRule="exact"/>
        <w:rPr>
          <w:rFonts w:ascii="Arial" w:hAnsi="Arial" w:cs="Arial"/>
          <w:sz w:val="24"/>
          <w:szCs w:val="24"/>
        </w:rPr>
      </w:pPr>
    </w:p>
    <w:p w14:paraId="1E8F8292" w14:textId="77777777" w:rsidR="000817E5" w:rsidRPr="00D73570" w:rsidRDefault="000817E5" w:rsidP="000817E5">
      <w:pPr>
        <w:rPr>
          <w:rFonts w:ascii="Arial" w:eastAsia="Times New Roman" w:hAnsi="Arial" w:cs="Arial"/>
          <w:sz w:val="24"/>
          <w:szCs w:val="24"/>
        </w:rPr>
      </w:pPr>
      <w:r w:rsidRPr="00D73570">
        <w:rPr>
          <w:rFonts w:ascii="Arial" w:eastAsia="Times New Roman" w:hAnsi="Arial" w:cs="Arial"/>
          <w:b/>
          <w:bCs/>
          <w:sz w:val="24"/>
          <w:szCs w:val="24"/>
        </w:rPr>
        <w:t xml:space="preserve">Zamawiający: </w:t>
      </w:r>
      <w:r w:rsidRPr="00D73570">
        <w:rPr>
          <w:rFonts w:ascii="Arial" w:eastAsia="Times New Roman" w:hAnsi="Arial" w:cs="Arial"/>
          <w:sz w:val="24"/>
          <w:szCs w:val="24"/>
        </w:rPr>
        <w:t>Zakład Doskonalenia Zawodowego w  Kielcach</w:t>
      </w:r>
    </w:p>
    <w:p w14:paraId="7AB4EAA9" w14:textId="5B70F4FD" w:rsidR="008A5390" w:rsidRPr="00D73570" w:rsidRDefault="008A5390" w:rsidP="000817E5">
      <w:pPr>
        <w:rPr>
          <w:rFonts w:ascii="Arial" w:eastAsia="Times New Roman" w:hAnsi="Arial" w:cs="Arial"/>
          <w:sz w:val="24"/>
          <w:szCs w:val="24"/>
        </w:rPr>
      </w:pPr>
      <w:r w:rsidRPr="00D73570">
        <w:rPr>
          <w:rFonts w:ascii="Arial" w:eastAsia="Times New Roman" w:hAnsi="Arial" w:cs="Arial"/>
          <w:sz w:val="24"/>
          <w:szCs w:val="24"/>
        </w:rPr>
        <w:t xml:space="preserve">                        ul.</w:t>
      </w:r>
      <w:r w:rsidR="00857A02">
        <w:rPr>
          <w:rFonts w:ascii="Arial" w:eastAsia="Times New Roman" w:hAnsi="Arial" w:cs="Arial"/>
          <w:sz w:val="24"/>
          <w:szCs w:val="24"/>
        </w:rPr>
        <w:t xml:space="preserve"> </w:t>
      </w:r>
      <w:r w:rsidRPr="00D73570">
        <w:rPr>
          <w:rFonts w:ascii="Arial" w:eastAsia="Times New Roman" w:hAnsi="Arial" w:cs="Arial"/>
          <w:sz w:val="24"/>
          <w:szCs w:val="24"/>
        </w:rPr>
        <w:t xml:space="preserve">Paderewskiego 55, 25-950 Kielce </w:t>
      </w:r>
    </w:p>
    <w:p w14:paraId="0290CAB3" w14:textId="77777777" w:rsidR="000817E5" w:rsidRPr="00D73570" w:rsidRDefault="000817E5" w:rsidP="000817E5">
      <w:pPr>
        <w:rPr>
          <w:rFonts w:ascii="Arial" w:eastAsia="Times New Roman" w:hAnsi="Arial" w:cs="Arial"/>
          <w:b/>
          <w:bCs/>
        </w:rPr>
      </w:pPr>
    </w:p>
    <w:p w14:paraId="07BCD639" w14:textId="77777777" w:rsidR="000817E5" w:rsidRPr="00D73570" w:rsidRDefault="000817E5" w:rsidP="000817E5">
      <w:pPr>
        <w:rPr>
          <w:rFonts w:ascii="Arial" w:eastAsia="Times New Roman" w:hAnsi="Arial" w:cs="Arial"/>
          <w:b/>
          <w:bCs/>
        </w:rPr>
      </w:pPr>
    </w:p>
    <w:p w14:paraId="7D81326F" w14:textId="77777777" w:rsidR="00EC0E81" w:rsidRPr="00D73570" w:rsidRDefault="00EC0E81" w:rsidP="000817E5">
      <w:pPr>
        <w:rPr>
          <w:rFonts w:ascii="Arial" w:eastAsia="Times New Roman" w:hAnsi="Arial" w:cs="Arial"/>
          <w:b/>
          <w:bCs/>
        </w:rPr>
      </w:pPr>
    </w:p>
    <w:p w14:paraId="43CC8FD2" w14:textId="77777777" w:rsidR="00F0230F" w:rsidRPr="00D73570" w:rsidRDefault="00F0230F" w:rsidP="000817E5">
      <w:pPr>
        <w:rPr>
          <w:rFonts w:ascii="Arial" w:eastAsia="Times New Roman" w:hAnsi="Arial" w:cs="Arial"/>
          <w:b/>
          <w:bCs/>
        </w:rPr>
      </w:pPr>
    </w:p>
    <w:p w14:paraId="0224C20B" w14:textId="77777777" w:rsidR="00F0230F" w:rsidRPr="00D73570" w:rsidRDefault="00F0230F" w:rsidP="000817E5">
      <w:pPr>
        <w:rPr>
          <w:rFonts w:ascii="Arial" w:eastAsia="Times New Roman" w:hAnsi="Arial" w:cs="Arial"/>
          <w:b/>
          <w:bCs/>
        </w:rPr>
      </w:pPr>
    </w:p>
    <w:p w14:paraId="1DDE7A73" w14:textId="77777777" w:rsidR="00F0230F" w:rsidRPr="00D73570" w:rsidRDefault="00F0230F" w:rsidP="000817E5">
      <w:pPr>
        <w:rPr>
          <w:rFonts w:ascii="Arial" w:eastAsia="Times New Roman" w:hAnsi="Arial" w:cs="Arial"/>
          <w:b/>
          <w:bCs/>
        </w:rPr>
      </w:pPr>
    </w:p>
    <w:p w14:paraId="20444B62" w14:textId="77777777" w:rsidR="00F0230F" w:rsidRPr="00D73570" w:rsidRDefault="00F0230F" w:rsidP="000817E5">
      <w:pPr>
        <w:rPr>
          <w:rFonts w:ascii="Arial" w:eastAsia="Times New Roman" w:hAnsi="Arial" w:cs="Arial"/>
          <w:b/>
          <w:bCs/>
        </w:rPr>
      </w:pPr>
    </w:p>
    <w:p w14:paraId="32D0B7A6" w14:textId="77777777" w:rsidR="00EC0E81" w:rsidRPr="00D73570" w:rsidRDefault="00EC0E81" w:rsidP="000817E5">
      <w:pPr>
        <w:rPr>
          <w:rFonts w:ascii="Arial" w:eastAsia="Times New Roman" w:hAnsi="Arial" w:cs="Arial"/>
          <w:b/>
          <w:bCs/>
        </w:rPr>
      </w:pPr>
    </w:p>
    <w:p w14:paraId="019A21D6" w14:textId="77777777" w:rsidR="00EC0E81" w:rsidRPr="00D73570" w:rsidRDefault="00EC0E81" w:rsidP="000817E5">
      <w:pPr>
        <w:rPr>
          <w:rFonts w:ascii="Arial" w:eastAsia="Times New Roman" w:hAnsi="Arial" w:cs="Arial"/>
          <w:b/>
          <w:bCs/>
        </w:rPr>
      </w:pPr>
    </w:p>
    <w:p w14:paraId="5B43F851" w14:textId="3E85BEB3" w:rsidR="00EC0E81" w:rsidRDefault="00EC0E81" w:rsidP="00EC0E81">
      <w:pPr>
        <w:jc w:val="center"/>
        <w:rPr>
          <w:rFonts w:ascii="Arial" w:hAnsi="Arial" w:cs="Arial"/>
        </w:rPr>
      </w:pPr>
      <w:r w:rsidRPr="00D73570">
        <w:rPr>
          <w:rFonts w:ascii="Arial" w:hAnsi="Arial" w:cs="Arial"/>
        </w:rPr>
        <w:t>Data</w:t>
      </w:r>
      <w:r w:rsidR="007223EE">
        <w:rPr>
          <w:rFonts w:ascii="Arial" w:hAnsi="Arial" w:cs="Arial"/>
        </w:rPr>
        <w:t xml:space="preserve"> opracowania</w:t>
      </w:r>
      <w:r w:rsidRPr="00D73570">
        <w:rPr>
          <w:rFonts w:ascii="Arial" w:hAnsi="Arial" w:cs="Arial"/>
        </w:rPr>
        <w:t xml:space="preserve">: </w:t>
      </w:r>
      <w:r w:rsidR="00B234A0">
        <w:rPr>
          <w:rFonts w:ascii="Arial" w:hAnsi="Arial" w:cs="Arial"/>
        </w:rPr>
        <w:t>VIII.</w:t>
      </w:r>
      <w:r w:rsidR="00A8145A">
        <w:rPr>
          <w:rFonts w:ascii="Arial" w:hAnsi="Arial" w:cs="Arial"/>
        </w:rPr>
        <w:t xml:space="preserve"> </w:t>
      </w:r>
      <w:r w:rsidRPr="00D73570">
        <w:rPr>
          <w:rFonts w:ascii="Arial" w:hAnsi="Arial" w:cs="Arial"/>
        </w:rPr>
        <w:t>2026 r.</w:t>
      </w:r>
    </w:p>
    <w:p w14:paraId="59B5155A" w14:textId="77777777" w:rsidR="00314A90" w:rsidRDefault="00314A90" w:rsidP="00EC0E81">
      <w:pPr>
        <w:jc w:val="center"/>
        <w:rPr>
          <w:rFonts w:ascii="Arial" w:hAnsi="Arial" w:cs="Arial"/>
        </w:rPr>
      </w:pPr>
    </w:p>
    <w:p w14:paraId="2A7ACE09" w14:textId="77777777" w:rsidR="00314A90" w:rsidRDefault="00314A90" w:rsidP="00EC0E81">
      <w:pPr>
        <w:jc w:val="center"/>
        <w:rPr>
          <w:rFonts w:ascii="Arial" w:hAnsi="Arial" w:cs="Arial"/>
        </w:rPr>
      </w:pPr>
    </w:p>
    <w:p w14:paraId="3C092580" w14:textId="77777777" w:rsidR="00314A90" w:rsidRDefault="00314A90" w:rsidP="00EC0E81">
      <w:pPr>
        <w:jc w:val="center"/>
        <w:rPr>
          <w:rFonts w:ascii="Arial" w:hAnsi="Arial" w:cs="Arial"/>
        </w:rPr>
      </w:pPr>
    </w:p>
    <w:p w14:paraId="31CB5A0D" w14:textId="77777777" w:rsidR="00314A90" w:rsidRDefault="00314A90" w:rsidP="00EC0E81">
      <w:pPr>
        <w:jc w:val="center"/>
        <w:rPr>
          <w:rFonts w:ascii="Arial" w:hAnsi="Arial" w:cs="Arial"/>
        </w:rPr>
      </w:pPr>
    </w:p>
    <w:p w14:paraId="4D83235F" w14:textId="4F77E6EA" w:rsidR="00314A90" w:rsidRDefault="00314A90" w:rsidP="4BFE0174">
      <w:pPr>
        <w:jc w:val="center"/>
        <w:rPr>
          <w:rFonts w:ascii="Arial" w:hAnsi="Arial" w:cs="Arial"/>
        </w:rPr>
      </w:pPr>
    </w:p>
    <w:p w14:paraId="571AC260" w14:textId="77777777" w:rsidR="00D37A37" w:rsidRDefault="00D37A37" w:rsidP="4BFE0174">
      <w:pPr>
        <w:jc w:val="center"/>
        <w:rPr>
          <w:rFonts w:ascii="Arial" w:hAnsi="Arial" w:cs="Arial"/>
        </w:rPr>
      </w:pPr>
    </w:p>
    <w:p w14:paraId="63061295" w14:textId="77777777" w:rsidR="00D37A37" w:rsidRDefault="00D37A37" w:rsidP="4BFE0174">
      <w:pPr>
        <w:jc w:val="center"/>
        <w:rPr>
          <w:rFonts w:ascii="Arial" w:hAnsi="Arial" w:cs="Arial"/>
        </w:rPr>
      </w:pPr>
    </w:p>
    <w:p w14:paraId="3FBDC3AF" w14:textId="77777777" w:rsidR="00314A90" w:rsidRPr="00EA65B6" w:rsidRDefault="00314A90" w:rsidP="00EC0E81">
      <w:pPr>
        <w:jc w:val="center"/>
        <w:rPr>
          <w:rFonts w:ascii="Arial" w:hAnsi="Arial" w:cs="Arial"/>
        </w:rPr>
      </w:pPr>
    </w:p>
    <w:p w14:paraId="647B2210" w14:textId="77777777" w:rsidR="00314A90" w:rsidRPr="00EA65B6" w:rsidRDefault="00314A90" w:rsidP="00314A90">
      <w:pPr>
        <w:ind w:left="4"/>
        <w:rPr>
          <w:rFonts w:ascii="Arial" w:eastAsia="Times New Roman" w:hAnsi="Arial" w:cs="Arial"/>
          <w:b/>
          <w:bCs/>
        </w:rPr>
      </w:pPr>
      <w:r w:rsidRPr="00EA65B6">
        <w:rPr>
          <w:rFonts w:ascii="Arial" w:eastAsia="Times New Roman" w:hAnsi="Arial" w:cs="Arial"/>
          <w:b/>
          <w:bCs/>
        </w:rPr>
        <w:t xml:space="preserve">Opracowanie zawiera: </w:t>
      </w:r>
    </w:p>
    <w:p w14:paraId="62D6A377" w14:textId="77777777" w:rsidR="00314A90" w:rsidRPr="00795478" w:rsidRDefault="00314A90" w:rsidP="00314A90">
      <w:pPr>
        <w:ind w:left="4"/>
        <w:rPr>
          <w:rFonts w:ascii="Arial" w:eastAsia="Times New Roman" w:hAnsi="Arial" w:cs="Arial"/>
          <w:b/>
          <w:bCs/>
          <w:sz w:val="20"/>
          <w:szCs w:val="20"/>
        </w:rPr>
      </w:pPr>
    </w:p>
    <w:p w14:paraId="5F49FC66" w14:textId="16A91BBB" w:rsidR="00314A90" w:rsidRPr="00795478" w:rsidRDefault="00314A90" w:rsidP="00CE012B">
      <w:pPr>
        <w:pStyle w:val="Akapitzlist"/>
        <w:numPr>
          <w:ilvl w:val="0"/>
          <w:numId w:val="3"/>
        </w:numPr>
        <w:rPr>
          <w:rFonts w:ascii="Arial" w:eastAsia="Times New Roman" w:hAnsi="Arial" w:cs="Arial"/>
          <w:sz w:val="20"/>
          <w:szCs w:val="20"/>
        </w:rPr>
      </w:pPr>
      <w:r w:rsidRPr="00795478">
        <w:rPr>
          <w:rFonts w:ascii="Arial" w:eastAsia="Times New Roman" w:hAnsi="Arial" w:cs="Arial"/>
          <w:sz w:val="20"/>
          <w:szCs w:val="20"/>
        </w:rPr>
        <w:t>SST 01.00. Nawierzchnia sportowa boiska szkolnego</w:t>
      </w:r>
      <w:r w:rsidR="00892689">
        <w:rPr>
          <w:rFonts w:ascii="Arial" w:eastAsia="Times New Roman" w:hAnsi="Arial" w:cs="Arial"/>
          <w:sz w:val="20"/>
          <w:szCs w:val="20"/>
        </w:rPr>
        <w:t xml:space="preserve">, </w:t>
      </w:r>
      <w:r w:rsidRPr="00795478">
        <w:rPr>
          <w:rFonts w:ascii="Arial" w:eastAsia="Times New Roman" w:hAnsi="Arial" w:cs="Arial"/>
          <w:sz w:val="20"/>
          <w:szCs w:val="20"/>
        </w:rPr>
        <w:t xml:space="preserve">zbiorniki na wodę opadową </w:t>
      </w:r>
      <w:r w:rsidR="00892689">
        <w:rPr>
          <w:rFonts w:ascii="Arial" w:eastAsia="Times New Roman" w:hAnsi="Arial" w:cs="Arial"/>
          <w:sz w:val="20"/>
          <w:szCs w:val="20"/>
        </w:rPr>
        <w:t xml:space="preserve">oraz roboty towarzyszące                                                                                                              </w:t>
      </w:r>
      <w:r w:rsidRPr="00795478">
        <w:rPr>
          <w:rFonts w:ascii="Arial" w:eastAsia="Times New Roman" w:hAnsi="Arial" w:cs="Arial"/>
          <w:sz w:val="20"/>
          <w:szCs w:val="20"/>
        </w:rPr>
        <w:t xml:space="preserve">     </w:t>
      </w:r>
      <w:r w:rsidR="00DC6A83">
        <w:rPr>
          <w:rFonts w:ascii="Arial" w:eastAsia="Times New Roman" w:hAnsi="Arial" w:cs="Arial"/>
          <w:sz w:val="20"/>
          <w:szCs w:val="20"/>
        </w:rPr>
        <w:t xml:space="preserve">  - </w:t>
      </w:r>
      <w:r w:rsidR="00DC6A83" w:rsidRPr="00795478">
        <w:rPr>
          <w:rFonts w:ascii="Arial" w:eastAsia="Times New Roman" w:hAnsi="Arial" w:cs="Arial"/>
          <w:sz w:val="20"/>
          <w:szCs w:val="20"/>
        </w:rPr>
        <w:t>str. 2</w:t>
      </w:r>
      <w:r w:rsidRPr="00795478">
        <w:rPr>
          <w:rFonts w:ascii="Arial" w:eastAsia="Times New Roman" w:hAnsi="Arial" w:cs="Arial"/>
          <w:sz w:val="20"/>
          <w:szCs w:val="20"/>
        </w:rPr>
        <w:t xml:space="preserve">                                                                                                    </w:t>
      </w:r>
      <w:r w:rsidR="00BD4C09" w:rsidRPr="00795478">
        <w:rPr>
          <w:rFonts w:ascii="Arial" w:eastAsia="Times New Roman" w:hAnsi="Arial" w:cs="Arial"/>
          <w:sz w:val="20"/>
          <w:szCs w:val="20"/>
        </w:rPr>
        <w:t xml:space="preserve">   </w:t>
      </w:r>
      <w:r w:rsidR="002F47F0" w:rsidRPr="00795478">
        <w:rPr>
          <w:rFonts w:ascii="Arial" w:eastAsia="Times New Roman" w:hAnsi="Arial" w:cs="Arial"/>
          <w:sz w:val="20"/>
          <w:szCs w:val="20"/>
        </w:rPr>
        <w:t xml:space="preserve"> </w:t>
      </w:r>
      <w:r w:rsidR="00795478">
        <w:rPr>
          <w:rFonts w:ascii="Arial" w:eastAsia="Times New Roman" w:hAnsi="Arial" w:cs="Arial"/>
          <w:sz w:val="20"/>
          <w:szCs w:val="20"/>
        </w:rPr>
        <w:t xml:space="preserve">             </w:t>
      </w:r>
      <w:r w:rsidRPr="00795478">
        <w:rPr>
          <w:rFonts w:ascii="Arial" w:eastAsia="Times New Roman" w:hAnsi="Arial" w:cs="Arial"/>
          <w:sz w:val="20"/>
          <w:szCs w:val="20"/>
        </w:rPr>
        <w:t xml:space="preserve"> </w:t>
      </w:r>
    </w:p>
    <w:p w14:paraId="3464ABAC" w14:textId="2F70D235" w:rsidR="00314A90" w:rsidRPr="00E46254" w:rsidRDefault="00B8116B" w:rsidP="00E46254">
      <w:pPr>
        <w:rPr>
          <w:rFonts w:ascii="Arial" w:eastAsia="Times New Roman" w:hAnsi="Arial" w:cs="Arial"/>
          <w:sz w:val="20"/>
          <w:szCs w:val="20"/>
        </w:rPr>
      </w:pPr>
      <w:r w:rsidRPr="00E46254">
        <w:rPr>
          <w:rFonts w:ascii="Arial" w:eastAsia="Times New Roman" w:hAnsi="Arial" w:cs="Arial"/>
          <w:sz w:val="20"/>
          <w:szCs w:val="20"/>
        </w:rPr>
        <w:t xml:space="preserve">                        </w:t>
      </w:r>
      <w:r w:rsidR="00CA16BE" w:rsidRPr="00E46254">
        <w:rPr>
          <w:rFonts w:ascii="Arial" w:eastAsia="Times New Roman" w:hAnsi="Arial" w:cs="Arial"/>
          <w:sz w:val="20"/>
          <w:szCs w:val="20"/>
        </w:rPr>
        <w:t xml:space="preserve">                         </w:t>
      </w:r>
      <w:r w:rsidR="00BD4C09" w:rsidRPr="00E46254">
        <w:rPr>
          <w:rFonts w:ascii="Arial" w:eastAsia="Times New Roman" w:hAnsi="Arial" w:cs="Arial"/>
          <w:sz w:val="20"/>
          <w:szCs w:val="20"/>
        </w:rPr>
        <w:t xml:space="preserve">   </w:t>
      </w:r>
    </w:p>
    <w:p w14:paraId="7FBE28F5" w14:textId="2DAA6109" w:rsidR="00C92618" w:rsidRPr="00795478" w:rsidRDefault="00314A90" w:rsidP="00CE012B">
      <w:pPr>
        <w:pStyle w:val="Akapitzlist"/>
        <w:numPr>
          <w:ilvl w:val="0"/>
          <w:numId w:val="3"/>
        </w:numPr>
        <w:rPr>
          <w:rFonts w:ascii="Arial" w:eastAsia="Times New Roman" w:hAnsi="Arial" w:cs="Arial"/>
          <w:sz w:val="20"/>
          <w:szCs w:val="20"/>
        </w:rPr>
      </w:pPr>
      <w:r w:rsidRPr="00795478">
        <w:rPr>
          <w:rFonts w:ascii="Arial" w:eastAsia="Times New Roman" w:hAnsi="Arial" w:cs="Arial"/>
          <w:sz w:val="20"/>
          <w:szCs w:val="20"/>
        </w:rPr>
        <w:t>SST 02.00. Nawierzchnia z kostki betonowej</w:t>
      </w:r>
      <w:r w:rsidR="00BD4C09" w:rsidRPr="00795478">
        <w:rPr>
          <w:rFonts w:ascii="Arial" w:eastAsia="Times New Roman" w:hAnsi="Arial" w:cs="Arial"/>
          <w:sz w:val="20"/>
          <w:szCs w:val="20"/>
        </w:rPr>
        <w:t xml:space="preserve">, utwardzenie terenu </w:t>
      </w:r>
      <w:proofErr w:type="spellStart"/>
      <w:r w:rsidR="00BD4C09" w:rsidRPr="00795478">
        <w:rPr>
          <w:rFonts w:ascii="Arial" w:eastAsia="Times New Roman" w:hAnsi="Arial" w:cs="Arial"/>
          <w:sz w:val="20"/>
          <w:szCs w:val="20"/>
        </w:rPr>
        <w:t>geokratą</w:t>
      </w:r>
      <w:proofErr w:type="spellEnd"/>
      <w:r w:rsidR="00BD4C09" w:rsidRPr="00795478">
        <w:rPr>
          <w:rFonts w:ascii="Arial" w:eastAsia="Times New Roman" w:hAnsi="Arial" w:cs="Arial"/>
          <w:sz w:val="20"/>
          <w:szCs w:val="20"/>
        </w:rPr>
        <w:t xml:space="preserve"> z tworzywa HDPE                                                                                          </w:t>
      </w:r>
      <w:r w:rsidR="00BF232F" w:rsidRPr="00795478">
        <w:rPr>
          <w:rFonts w:ascii="Arial" w:eastAsia="Times New Roman" w:hAnsi="Arial" w:cs="Arial"/>
          <w:sz w:val="20"/>
          <w:szCs w:val="20"/>
        </w:rPr>
        <w:t xml:space="preserve"> </w:t>
      </w:r>
      <w:r w:rsidR="00BD4C09" w:rsidRPr="00795478">
        <w:rPr>
          <w:rFonts w:ascii="Arial" w:eastAsia="Times New Roman" w:hAnsi="Arial" w:cs="Arial"/>
          <w:sz w:val="20"/>
          <w:szCs w:val="20"/>
        </w:rPr>
        <w:t xml:space="preserve">   </w:t>
      </w:r>
      <w:r w:rsidR="00795478">
        <w:rPr>
          <w:rFonts w:ascii="Arial" w:eastAsia="Times New Roman" w:hAnsi="Arial" w:cs="Arial"/>
          <w:sz w:val="20"/>
          <w:szCs w:val="20"/>
        </w:rPr>
        <w:t xml:space="preserve"> </w:t>
      </w:r>
      <w:r w:rsidR="00BF232F" w:rsidRPr="00795478">
        <w:rPr>
          <w:rFonts w:ascii="Arial" w:eastAsia="Times New Roman" w:hAnsi="Arial" w:cs="Arial"/>
          <w:sz w:val="20"/>
          <w:szCs w:val="20"/>
        </w:rPr>
        <w:t>-</w:t>
      </w:r>
      <w:r w:rsidRPr="00795478">
        <w:rPr>
          <w:rFonts w:ascii="Arial" w:eastAsia="Times New Roman" w:hAnsi="Arial" w:cs="Arial"/>
          <w:sz w:val="20"/>
          <w:szCs w:val="20"/>
        </w:rPr>
        <w:t xml:space="preserve"> </w:t>
      </w:r>
      <w:r w:rsidR="001463D7" w:rsidRPr="00795478">
        <w:rPr>
          <w:rFonts w:ascii="Arial" w:eastAsia="Times New Roman" w:hAnsi="Arial" w:cs="Arial"/>
          <w:sz w:val="20"/>
          <w:szCs w:val="20"/>
        </w:rPr>
        <w:t xml:space="preserve"> </w:t>
      </w:r>
      <w:r w:rsidRPr="00795478">
        <w:rPr>
          <w:rFonts w:ascii="Arial" w:eastAsia="Times New Roman" w:hAnsi="Arial" w:cs="Arial"/>
          <w:sz w:val="20"/>
          <w:szCs w:val="20"/>
        </w:rPr>
        <w:t xml:space="preserve">str. </w:t>
      </w:r>
      <w:r w:rsidR="00E46254">
        <w:rPr>
          <w:rFonts w:ascii="Arial" w:eastAsia="Times New Roman" w:hAnsi="Arial" w:cs="Arial"/>
          <w:sz w:val="20"/>
          <w:szCs w:val="20"/>
        </w:rPr>
        <w:t>7</w:t>
      </w:r>
      <w:r w:rsidRPr="00795478">
        <w:rPr>
          <w:rFonts w:ascii="Arial" w:eastAsia="Times New Roman" w:hAnsi="Arial" w:cs="Arial"/>
          <w:sz w:val="20"/>
          <w:szCs w:val="20"/>
        </w:rPr>
        <w:t xml:space="preserve">    </w:t>
      </w:r>
    </w:p>
    <w:p w14:paraId="3D3637F0" w14:textId="77777777" w:rsidR="00C92618" w:rsidRDefault="00C92618" w:rsidP="00C92618">
      <w:pPr>
        <w:pStyle w:val="Akapitzlist"/>
        <w:rPr>
          <w:rFonts w:ascii="Arial" w:eastAsia="Times New Roman" w:hAnsi="Arial" w:cs="Arial"/>
        </w:rPr>
      </w:pPr>
    </w:p>
    <w:p w14:paraId="3747D430" w14:textId="77777777" w:rsidR="00795478" w:rsidRDefault="00795478" w:rsidP="00C92618">
      <w:pPr>
        <w:pStyle w:val="Akapitzlist"/>
        <w:rPr>
          <w:rFonts w:ascii="Arial" w:eastAsia="Times New Roman" w:hAnsi="Arial" w:cs="Arial"/>
        </w:rPr>
      </w:pPr>
    </w:p>
    <w:p w14:paraId="02CBCC6C" w14:textId="77777777" w:rsidR="00795478" w:rsidRDefault="00795478" w:rsidP="00C92618">
      <w:pPr>
        <w:pStyle w:val="Akapitzlist"/>
        <w:rPr>
          <w:rFonts w:ascii="Arial" w:eastAsia="Times New Roman" w:hAnsi="Arial" w:cs="Arial"/>
        </w:rPr>
      </w:pPr>
    </w:p>
    <w:p w14:paraId="71BD5CBE" w14:textId="4BA47AC4" w:rsidR="00EC0E81" w:rsidRPr="005D297F" w:rsidRDefault="00EC0E81" w:rsidP="005D297F">
      <w:pPr>
        <w:rPr>
          <w:rFonts w:ascii="Arial" w:eastAsia="Times New Roman" w:hAnsi="Arial" w:cs="Arial"/>
        </w:rPr>
      </w:pPr>
    </w:p>
    <w:p w14:paraId="5E9AD5E5" w14:textId="707E8A4B" w:rsidR="00EC0E81" w:rsidRPr="00B1094B" w:rsidRDefault="00EC0E81" w:rsidP="00C74BE3">
      <w:pPr>
        <w:pStyle w:val="zal"/>
        <w:widowControl/>
        <w:tabs>
          <w:tab w:val="left" w:pos="709"/>
        </w:tabs>
        <w:spacing w:after="0" w:line="240" w:lineRule="auto"/>
        <w:ind w:firstLine="0"/>
        <w:jc w:val="center"/>
        <w:rPr>
          <w:rFonts w:ascii="Arial" w:hAnsi="Arial" w:cs="Arial"/>
          <w:sz w:val="28"/>
          <w:szCs w:val="28"/>
        </w:rPr>
      </w:pPr>
      <w:r w:rsidRPr="4BFE0174">
        <w:rPr>
          <w:rFonts w:ascii="Arial" w:hAnsi="Arial" w:cs="Arial"/>
          <w:color w:val="auto"/>
          <w:sz w:val="28"/>
          <w:szCs w:val="28"/>
        </w:rPr>
        <w:t>SST 01.00 NAWIERZCHNI</w:t>
      </w:r>
      <w:r w:rsidR="00384A2B" w:rsidRPr="4BFE0174">
        <w:rPr>
          <w:rFonts w:ascii="Arial" w:hAnsi="Arial" w:cs="Arial"/>
          <w:color w:val="auto"/>
          <w:sz w:val="28"/>
          <w:szCs w:val="28"/>
        </w:rPr>
        <w:t>A</w:t>
      </w:r>
      <w:r w:rsidRPr="4BFE0174">
        <w:rPr>
          <w:rFonts w:ascii="Arial" w:hAnsi="Arial" w:cs="Arial"/>
          <w:color w:val="auto"/>
          <w:sz w:val="28"/>
          <w:szCs w:val="28"/>
        </w:rPr>
        <w:t xml:space="preserve"> </w:t>
      </w:r>
      <w:r w:rsidR="00384A2B" w:rsidRPr="4BFE0174">
        <w:rPr>
          <w:rFonts w:ascii="Arial" w:hAnsi="Arial" w:cs="Arial"/>
          <w:color w:val="auto"/>
          <w:sz w:val="28"/>
          <w:szCs w:val="28"/>
        </w:rPr>
        <w:t>SPORTOWA BOISKA SZKOLNEGO</w:t>
      </w:r>
      <w:r w:rsidR="00892689">
        <w:rPr>
          <w:rFonts w:ascii="Arial" w:hAnsi="Arial" w:cs="Arial"/>
          <w:color w:val="auto"/>
          <w:sz w:val="28"/>
          <w:szCs w:val="28"/>
        </w:rPr>
        <w:t>,</w:t>
      </w:r>
      <w:r w:rsidR="0016130B">
        <w:rPr>
          <w:rFonts w:ascii="Arial" w:hAnsi="Arial" w:cs="Arial"/>
          <w:color w:val="auto"/>
          <w:sz w:val="28"/>
          <w:szCs w:val="28"/>
        </w:rPr>
        <w:t xml:space="preserve">                     </w:t>
      </w:r>
      <w:r w:rsidR="001D6E5C" w:rsidRPr="4BFE0174">
        <w:rPr>
          <w:rFonts w:ascii="Arial" w:hAnsi="Arial" w:cs="Arial"/>
          <w:color w:val="auto"/>
          <w:sz w:val="28"/>
          <w:szCs w:val="28"/>
        </w:rPr>
        <w:t>ZBIORNIKI NA WODĘ OPADOWĄ</w:t>
      </w:r>
      <w:r w:rsidR="00892689">
        <w:rPr>
          <w:rFonts w:ascii="Arial" w:hAnsi="Arial" w:cs="Arial"/>
          <w:color w:val="auto"/>
          <w:sz w:val="28"/>
          <w:szCs w:val="28"/>
        </w:rPr>
        <w:t xml:space="preserve"> ORAZ ROBOTY TOWARZYSZĄCE</w:t>
      </w:r>
    </w:p>
    <w:p w14:paraId="48F61A55" w14:textId="77777777" w:rsidR="00EC0E81" w:rsidRPr="00D73570" w:rsidRDefault="00EC0E81" w:rsidP="00C74BE3">
      <w:pPr>
        <w:pStyle w:val="Akapitzlist"/>
        <w:jc w:val="both"/>
        <w:rPr>
          <w:rFonts w:ascii="Arial" w:eastAsia="Times New Roman" w:hAnsi="Arial" w:cs="Arial"/>
          <w:b/>
          <w:bCs/>
        </w:rPr>
      </w:pPr>
    </w:p>
    <w:p w14:paraId="3F35D071" w14:textId="77777777" w:rsidR="00EC0E81" w:rsidRPr="00D73570" w:rsidRDefault="00EC0E81" w:rsidP="00C74BE3">
      <w:pPr>
        <w:pStyle w:val="Nagwek1"/>
        <w:keepLines/>
        <w:widowControl/>
        <w:suppressAutoHyphens/>
        <w:overflowPunct w:val="0"/>
        <w:autoSpaceDN/>
        <w:adjustRightInd/>
        <w:spacing w:before="120" w:after="0"/>
        <w:ind w:firstLine="0"/>
        <w:rPr>
          <w:rFonts w:ascii="Arial" w:hAnsi="Arial" w:cs="Arial"/>
          <w:color w:val="auto"/>
          <w:sz w:val="22"/>
          <w:szCs w:val="22"/>
        </w:rPr>
      </w:pPr>
      <w:r w:rsidRPr="00D73570">
        <w:rPr>
          <w:rFonts w:ascii="Arial" w:hAnsi="Arial" w:cs="Arial"/>
          <w:color w:val="auto"/>
          <w:sz w:val="22"/>
          <w:szCs w:val="22"/>
        </w:rPr>
        <w:t>1. WSTĘP</w:t>
      </w:r>
    </w:p>
    <w:p w14:paraId="0E8A5166" w14:textId="77777777" w:rsidR="00EC0E81" w:rsidRPr="00423E31" w:rsidRDefault="00EC0E81" w:rsidP="4BFE0174">
      <w:pPr>
        <w:pStyle w:val="Nagwek2"/>
        <w:widowControl/>
        <w:suppressAutoHyphens/>
        <w:overflowPunct w:val="0"/>
        <w:autoSpaceDN/>
        <w:adjustRightInd/>
        <w:spacing w:before="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1.1. Przedmiot SST</w:t>
      </w:r>
    </w:p>
    <w:p w14:paraId="6CF1795F" w14:textId="4D79FC14" w:rsidR="00310CB8" w:rsidRDefault="00384A2B" w:rsidP="00111DA3">
      <w:pPr>
        <w:jc w:val="both"/>
        <w:rPr>
          <w:rFonts w:ascii="Arial" w:eastAsia="Times New Roman" w:hAnsi="Arial" w:cs="Arial"/>
        </w:rPr>
      </w:pPr>
      <w:r w:rsidRPr="00D73570">
        <w:rPr>
          <w:rFonts w:ascii="Arial" w:hAnsi="Arial" w:cs="Arial"/>
        </w:rPr>
        <w:t xml:space="preserve">Przedmiotem </w:t>
      </w:r>
      <w:r w:rsidR="0019173F">
        <w:rPr>
          <w:rFonts w:ascii="Arial" w:hAnsi="Arial" w:cs="Arial"/>
        </w:rPr>
        <w:t xml:space="preserve">opracowania </w:t>
      </w:r>
      <w:r w:rsidRPr="00D73570">
        <w:rPr>
          <w:rFonts w:ascii="Arial" w:hAnsi="Arial" w:cs="Arial"/>
        </w:rPr>
        <w:t>szczegółowej specyfikacji</w:t>
      </w:r>
      <w:r w:rsidR="000D17AD">
        <w:rPr>
          <w:rFonts w:ascii="Arial" w:hAnsi="Arial" w:cs="Arial"/>
        </w:rPr>
        <w:t xml:space="preserve"> </w:t>
      </w:r>
      <w:r w:rsidRPr="00D73570">
        <w:rPr>
          <w:rFonts w:ascii="Arial" w:hAnsi="Arial" w:cs="Arial"/>
        </w:rPr>
        <w:t xml:space="preserve">technicznej są wymagania dotyczące wykonania i odbioru </w:t>
      </w:r>
      <w:r w:rsidR="00857A02">
        <w:rPr>
          <w:rFonts w:ascii="Arial" w:hAnsi="Arial" w:cs="Arial"/>
        </w:rPr>
        <w:t>robót związanych z</w:t>
      </w:r>
      <w:r w:rsidR="0019173F">
        <w:rPr>
          <w:rFonts w:ascii="Arial" w:hAnsi="Arial" w:cs="Arial"/>
        </w:rPr>
        <w:t xml:space="preserve"> </w:t>
      </w:r>
      <w:r w:rsidR="00D22D74">
        <w:rPr>
          <w:rFonts w:ascii="Arial" w:hAnsi="Arial" w:cs="Arial"/>
        </w:rPr>
        <w:t>remontem</w:t>
      </w:r>
      <w:r w:rsidRPr="007A1FDE">
        <w:rPr>
          <w:rFonts w:ascii="Arial" w:eastAsia="Times New Roman" w:hAnsi="Arial" w:cs="Arial"/>
        </w:rPr>
        <w:t xml:space="preserve"> boiska o nawierzchni trawiaste</w:t>
      </w:r>
      <w:r w:rsidR="000D17AD">
        <w:rPr>
          <w:rFonts w:ascii="Arial" w:eastAsia="Times New Roman" w:hAnsi="Arial" w:cs="Arial"/>
        </w:rPr>
        <w:t>j</w:t>
      </w:r>
      <w:r w:rsidR="00D60546">
        <w:rPr>
          <w:rFonts w:ascii="Arial" w:eastAsia="Times New Roman" w:hAnsi="Arial" w:cs="Arial"/>
        </w:rPr>
        <w:t xml:space="preserve"> (trawa naturalna)</w:t>
      </w:r>
      <w:r w:rsidR="000D17AD">
        <w:rPr>
          <w:rFonts w:ascii="Arial" w:eastAsia="Times New Roman" w:hAnsi="Arial" w:cs="Arial"/>
        </w:rPr>
        <w:t xml:space="preserve">. </w:t>
      </w:r>
      <w:r w:rsidR="00A94DAF">
        <w:rPr>
          <w:rFonts w:ascii="Arial" w:eastAsia="Times New Roman" w:hAnsi="Arial" w:cs="Arial"/>
        </w:rPr>
        <w:t xml:space="preserve">Inwestycja zlokalizowana jest na działce o numerze ewidencyjnym 4258/6, obręb 0001, będącej w użytkowaniu Zakładu Doskonalenia Zawodowego w Kielcach. </w:t>
      </w:r>
      <w:r w:rsidR="000D17AD">
        <w:rPr>
          <w:rFonts w:ascii="Arial" w:eastAsia="Times New Roman" w:hAnsi="Arial" w:cs="Arial"/>
        </w:rPr>
        <w:t xml:space="preserve">Teren ten nie jest zabudowany, pokryty trawą naturalną i niezadrzewiony. </w:t>
      </w:r>
      <w:r w:rsidR="004131B2">
        <w:rPr>
          <w:rFonts w:ascii="Arial" w:eastAsia="Times New Roman" w:hAnsi="Arial" w:cs="Arial"/>
        </w:rPr>
        <w:t xml:space="preserve">Wg planu zagospodarowania terenu płyta boiska do piłki nożnej nie koliduje z istniejącym uzbrojeniem terenu.  </w:t>
      </w:r>
      <w:r w:rsidR="005566E3">
        <w:rPr>
          <w:rFonts w:ascii="Arial" w:eastAsia="Times New Roman" w:hAnsi="Arial" w:cs="Arial"/>
        </w:rPr>
        <w:t xml:space="preserve">Działka jest położona na terenie wpisanym do Gminnej Ewidencji Zabytków. </w:t>
      </w:r>
      <w:r w:rsidR="00A94DAF">
        <w:rPr>
          <w:rFonts w:ascii="Arial" w:eastAsia="Times New Roman" w:hAnsi="Arial" w:cs="Arial"/>
        </w:rPr>
        <w:t xml:space="preserve">Boisko służyć będzie rekreacji dzieci i młodzieży szkolnej. </w:t>
      </w:r>
    </w:p>
    <w:p w14:paraId="1DA0CE58" w14:textId="0BAFA8F5" w:rsidR="00111DA3" w:rsidRDefault="00310CB8" w:rsidP="00310CB8">
      <w:pPr>
        <w:ind w:firstLine="708"/>
        <w:jc w:val="both"/>
        <w:rPr>
          <w:rFonts w:ascii="Arial" w:eastAsia="Times New Roman" w:hAnsi="Arial" w:cs="Arial"/>
        </w:rPr>
      </w:pPr>
      <w:r>
        <w:rPr>
          <w:rFonts w:ascii="Arial" w:eastAsia="Times New Roman" w:hAnsi="Arial" w:cs="Arial"/>
        </w:rPr>
        <w:t>Obszar, na którym zlokalizowany jest teren przeznaczony pod płytę boiska jest terenem płaskim ze spadkiem ok. 1,5 – 2,0% w kierunku północnym. Teren przeznaczony pod płytę boiska porasta trawa naturalna. Jest to nawierzchnia nie spełniająca wymogów trawiastego boiska piłkarskiego. Projekt zakłada rekultywację warstwy nośnej tj. odtworzenie darni na terenie przeznaczonym pod płytę boiska. Warstwa nośna, zadarniona wymaga odspojenia i usunięcia darni oraz innych zanieczyszczeń typu: kamienie, gruz i korzenie.</w:t>
      </w:r>
    </w:p>
    <w:p w14:paraId="3EB25C4B" w14:textId="77777777" w:rsidR="00152D47" w:rsidRDefault="00152D47" w:rsidP="00152D47">
      <w:pPr>
        <w:ind w:firstLine="708"/>
        <w:jc w:val="both"/>
        <w:rPr>
          <w:rFonts w:ascii="Arial" w:eastAsia="Times New Roman" w:hAnsi="Arial" w:cs="Arial"/>
        </w:rPr>
      </w:pPr>
      <w:r>
        <w:rPr>
          <w:rFonts w:ascii="Arial" w:hAnsi="Arial" w:cs="Arial"/>
        </w:rPr>
        <w:t xml:space="preserve">W północnej części nieruchomości zaprojektowano boisko do rekreacyjnej gry w piłkę nożną o wymiarach </w:t>
      </w:r>
      <w:r w:rsidRPr="00476488">
        <w:rPr>
          <w:rFonts w:ascii="Arial" w:hAnsi="Arial" w:cs="Arial"/>
          <w:b/>
          <w:bCs/>
        </w:rPr>
        <w:t>32,00 x 22,00 m</w:t>
      </w:r>
      <w:r>
        <w:rPr>
          <w:rFonts w:ascii="Arial" w:hAnsi="Arial" w:cs="Arial"/>
        </w:rPr>
        <w:t xml:space="preserve">  powierzchni brutto, z nawierzchnią wykonaną z trawy naturalnej oraz poboczami trawiastymi. </w:t>
      </w:r>
    </w:p>
    <w:p w14:paraId="72FAAED2" w14:textId="77777777" w:rsidR="00521F33" w:rsidRDefault="00152D47" w:rsidP="00152D47">
      <w:pPr>
        <w:jc w:val="both"/>
        <w:rPr>
          <w:rFonts w:ascii="Arial" w:eastAsia="Times New Roman" w:hAnsi="Arial" w:cs="Arial"/>
        </w:rPr>
      </w:pPr>
      <w:r>
        <w:rPr>
          <w:rFonts w:ascii="Arial" w:eastAsia="Times New Roman" w:hAnsi="Arial" w:cs="Arial"/>
        </w:rPr>
        <w:t xml:space="preserve">Przed przystąpieniem do robót należy sprawdzić rzędne terenu i dostosować rzędne boiska w celu uzyskania zaprojektowanych spadków na płycie boiska. Teren przeznaczony pod inwestycję ukształtowany jest z około 1,5 – 2 – procentowym spadkiem w kierunku północnym. </w:t>
      </w:r>
      <w:r w:rsidR="00521F33" w:rsidRPr="00521F33">
        <w:rPr>
          <w:rFonts w:ascii="Arial" w:eastAsia="Times New Roman" w:hAnsi="Arial" w:cs="Arial"/>
        </w:rPr>
        <w:t>Po wykonaniu robót ziemnych i wyprofilowaniu podłoża do projektowanych rzędnych na wyrównanym terenie należy ułożyć siatkę przeciw kretom na całej powierzchni boiska, z wykonaniem wymaganych zakładów i zamocowaniem do podłoża. Następnie siatkę należy przykryć warstwą ziemi urodzajnej o grubości 3 cm, pozyskanej z robót niwelacyjnych prowadzonych na terenie inwestycji, po czym przygotować podłoże pod ułożenie trawy z rolki.</w:t>
      </w:r>
    </w:p>
    <w:p w14:paraId="4D16918B" w14:textId="77777777" w:rsidR="00A326ED" w:rsidRDefault="00A326ED" w:rsidP="00A326ED">
      <w:pPr>
        <w:jc w:val="both"/>
        <w:rPr>
          <w:rFonts w:ascii="Arial" w:eastAsia="Times New Roman" w:hAnsi="Arial" w:cs="Arial"/>
        </w:rPr>
      </w:pPr>
      <w:r w:rsidRPr="00521F33">
        <w:rPr>
          <w:rFonts w:ascii="Arial" w:eastAsia="Times New Roman" w:hAnsi="Arial" w:cs="Arial"/>
        </w:rPr>
        <w:t>Łączna ilość przeznaczona do odspojenia terenu płyty boiska i stref bocznych to 704 m</w:t>
      </w:r>
      <w:r w:rsidRPr="00B25143">
        <w:rPr>
          <w:rFonts w:ascii="Arial" w:eastAsia="Times New Roman" w:hAnsi="Arial" w:cs="Arial"/>
          <w:vertAlign w:val="superscript"/>
        </w:rPr>
        <w:t>2</w:t>
      </w:r>
      <w:r w:rsidRPr="00521F33">
        <w:rPr>
          <w:rFonts w:ascii="Arial" w:eastAsia="Times New Roman" w:hAnsi="Arial" w:cs="Arial"/>
        </w:rPr>
        <w:t>.</w:t>
      </w:r>
    </w:p>
    <w:p w14:paraId="09C4A6D2" w14:textId="77777777" w:rsidR="00B25143" w:rsidRPr="00AD6ED4" w:rsidRDefault="00B25143" w:rsidP="00A326ED">
      <w:pPr>
        <w:jc w:val="both"/>
        <w:rPr>
          <w:rFonts w:ascii="Arial" w:eastAsia="Times New Roman" w:hAnsi="Arial" w:cs="Arial"/>
        </w:rPr>
      </w:pPr>
    </w:p>
    <w:p w14:paraId="4134A737" w14:textId="77777777" w:rsidR="005B265F" w:rsidRDefault="005B265F" w:rsidP="00152D47">
      <w:pPr>
        <w:jc w:val="both"/>
        <w:rPr>
          <w:rFonts w:ascii="Arial" w:eastAsia="Times New Roman" w:hAnsi="Arial" w:cs="Arial"/>
        </w:rPr>
      </w:pPr>
    </w:p>
    <w:p w14:paraId="46D4822E" w14:textId="77777777" w:rsidR="007C28C3" w:rsidRDefault="007C28C3" w:rsidP="007C28C3">
      <w:pPr>
        <w:jc w:val="both"/>
        <w:rPr>
          <w:rFonts w:ascii="Arial" w:hAnsi="Arial" w:cs="Arial"/>
          <w:b/>
          <w:bCs/>
        </w:rPr>
      </w:pPr>
      <w:r w:rsidRPr="001E5FFC">
        <w:rPr>
          <w:rFonts w:ascii="Arial" w:hAnsi="Arial" w:cs="Arial"/>
          <w:b/>
          <w:bCs/>
        </w:rPr>
        <w:t xml:space="preserve">Uwagi: </w:t>
      </w:r>
      <w:r>
        <w:rPr>
          <w:rFonts w:ascii="Arial" w:hAnsi="Arial" w:cs="Arial"/>
          <w:b/>
          <w:bCs/>
        </w:rPr>
        <w:t xml:space="preserve">Ziemia pozyskana z niwelacji płyty boiska zostanie w całości wykorzystana na terenie inwestycji tj. do przysypania siatki oraz wyrównania i ukształtowania terenów zielonych za szkołą. W związku z powyższym nie przewiduje się konieczności dowozu ziemi z zewnątrz ani wywozu jej nadmiaru poza teren inwestycji. </w:t>
      </w:r>
    </w:p>
    <w:p w14:paraId="70254782" w14:textId="77777777" w:rsidR="00152D47" w:rsidRPr="00AD6ED4" w:rsidRDefault="00152D47" w:rsidP="00152D47">
      <w:pPr>
        <w:jc w:val="both"/>
        <w:rPr>
          <w:rFonts w:ascii="Arial" w:eastAsia="Times New Roman" w:hAnsi="Arial" w:cs="Arial"/>
        </w:rPr>
      </w:pPr>
    </w:p>
    <w:p w14:paraId="61353F02" w14:textId="77777777" w:rsidR="00152D47" w:rsidRPr="00AD6ED4" w:rsidRDefault="00152D47" w:rsidP="00152D47">
      <w:pPr>
        <w:jc w:val="both"/>
        <w:rPr>
          <w:rFonts w:ascii="Arial" w:eastAsia="Times New Roman" w:hAnsi="Arial" w:cs="Arial"/>
        </w:rPr>
      </w:pPr>
      <w:r w:rsidRPr="00AD6ED4">
        <w:rPr>
          <w:rFonts w:ascii="Arial" w:eastAsia="Times New Roman" w:hAnsi="Arial" w:cs="Arial"/>
        </w:rPr>
        <w:t>ZESTAWIENIE POWIERZCHNI</w:t>
      </w:r>
    </w:p>
    <w:p w14:paraId="52BF286F" w14:textId="77777777" w:rsidR="00152D47" w:rsidRDefault="00152D47" w:rsidP="00152D47">
      <w:pPr>
        <w:jc w:val="both"/>
        <w:rPr>
          <w:rFonts w:ascii="Arial" w:eastAsia="Times New Roman" w:hAnsi="Arial" w:cs="Arial"/>
        </w:rPr>
      </w:pPr>
      <w:r>
        <w:rPr>
          <w:rFonts w:ascii="Arial" w:eastAsia="Times New Roman" w:hAnsi="Arial" w:cs="Arial"/>
        </w:rPr>
        <w:t>- boisko 32x22m</w:t>
      </w:r>
    </w:p>
    <w:p w14:paraId="0A7F1C12" w14:textId="77777777" w:rsidR="00152D47" w:rsidRDefault="00152D47" w:rsidP="00152D47">
      <w:pPr>
        <w:jc w:val="both"/>
        <w:rPr>
          <w:rFonts w:ascii="Arial" w:eastAsia="Times New Roman" w:hAnsi="Arial" w:cs="Arial"/>
        </w:rPr>
      </w:pPr>
      <w:r>
        <w:rPr>
          <w:rFonts w:ascii="Arial" w:eastAsia="Times New Roman" w:hAnsi="Arial" w:cs="Arial"/>
        </w:rPr>
        <w:t>- pole gry 28x18m</w:t>
      </w:r>
    </w:p>
    <w:p w14:paraId="496487AD" w14:textId="00E4D187" w:rsidR="00152D47" w:rsidRPr="00863357" w:rsidRDefault="00152D47" w:rsidP="00152D47">
      <w:pPr>
        <w:jc w:val="both"/>
        <w:rPr>
          <w:rFonts w:ascii="Arial" w:eastAsia="Times New Roman" w:hAnsi="Arial" w:cs="Arial"/>
        </w:rPr>
      </w:pPr>
      <w:r>
        <w:rPr>
          <w:rFonts w:ascii="Arial" w:eastAsia="Times New Roman" w:hAnsi="Arial" w:cs="Arial"/>
        </w:rPr>
        <w:t xml:space="preserve">- </w:t>
      </w:r>
      <w:r>
        <w:rPr>
          <w:rFonts w:ascii="Arial" w:eastAsia="Calibri" w:hAnsi="Arial" w:cs="Arial"/>
        </w:rPr>
        <w:t>p</w:t>
      </w:r>
      <w:r w:rsidRPr="00476488">
        <w:rPr>
          <w:rFonts w:ascii="Arial" w:eastAsia="Calibri" w:hAnsi="Arial" w:cs="Arial"/>
        </w:rPr>
        <w:t xml:space="preserve">owierzchnia </w:t>
      </w:r>
      <w:r w:rsidRPr="00476488">
        <w:rPr>
          <w:rFonts w:ascii="Arial" w:eastAsia="Times New Roman" w:hAnsi="Arial" w:cs="Arial"/>
        </w:rPr>
        <w:t>płyty boiska do piłki nożnej brutto – 704 m</w:t>
      </w:r>
      <w:r w:rsidRPr="00476488">
        <w:rPr>
          <w:rFonts w:ascii="Arial" w:eastAsia="Times New Roman" w:hAnsi="Arial" w:cs="Arial"/>
          <w:vertAlign w:val="superscript"/>
        </w:rPr>
        <w:t xml:space="preserve">2 </w:t>
      </w:r>
      <w:r>
        <w:rPr>
          <w:rFonts w:ascii="Arial" w:eastAsia="Times New Roman" w:hAnsi="Arial" w:cs="Arial"/>
        </w:rPr>
        <w:t>.</w:t>
      </w:r>
    </w:p>
    <w:p w14:paraId="30B5C6F9" w14:textId="77777777" w:rsidR="00152D47" w:rsidRDefault="00152D47" w:rsidP="00152D47">
      <w:pPr>
        <w:jc w:val="both"/>
        <w:rPr>
          <w:rFonts w:ascii="Arial" w:eastAsia="Times New Roman" w:hAnsi="Arial" w:cs="Arial"/>
        </w:rPr>
      </w:pPr>
    </w:p>
    <w:p w14:paraId="489F111A" w14:textId="77777777" w:rsidR="00152D47" w:rsidRDefault="00152D47" w:rsidP="00152D47">
      <w:pPr>
        <w:jc w:val="both"/>
        <w:rPr>
          <w:rFonts w:ascii="Arial" w:hAnsi="Arial" w:cs="Arial"/>
        </w:rPr>
      </w:pPr>
      <w:r w:rsidRPr="00344A07">
        <w:rPr>
          <w:rFonts w:ascii="Arial" w:hAnsi="Arial" w:cs="Arial"/>
        </w:rPr>
        <w:t xml:space="preserve">Wzdłuż linii boiska przewidziano strefy bezpieczeństwa </w:t>
      </w:r>
      <w:r>
        <w:rPr>
          <w:rFonts w:ascii="Arial" w:hAnsi="Arial" w:cs="Arial"/>
        </w:rPr>
        <w:t xml:space="preserve">o </w:t>
      </w:r>
      <w:r w:rsidRPr="00344A07">
        <w:rPr>
          <w:rFonts w:ascii="Arial" w:hAnsi="Arial" w:cs="Arial"/>
        </w:rPr>
        <w:t>szer</w:t>
      </w:r>
      <w:r>
        <w:rPr>
          <w:rFonts w:ascii="Arial" w:hAnsi="Arial" w:cs="Arial"/>
        </w:rPr>
        <w:t>okości:</w:t>
      </w:r>
    </w:p>
    <w:p w14:paraId="195FF9B3" w14:textId="77777777" w:rsidR="00152D47" w:rsidRDefault="00152D47" w:rsidP="00152D47">
      <w:pPr>
        <w:jc w:val="both"/>
        <w:rPr>
          <w:rFonts w:ascii="Arial" w:hAnsi="Arial" w:cs="Arial"/>
        </w:rPr>
      </w:pPr>
      <w:r>
        <w:rPr>
          <w:rFonts w:ascii="Arial" w:hAnsi="Arial" w:cs="Arial"/>
        </w:rPr>
        <w:t>-</w:t>
      </w:r>
      <w:r w:rsidRPr="00344A07">
        <w:rPr>
          <w:rFonts w:ascii="Arial" w:hAnsi="Arial" w:cs="Arial"/>
        </w:rPr>
        <w:t xml:space="preserve"> 2,00 m </w:t>
      </w:r>
      <w:r>
        <w:rPr>
          <w:rFonts w:ascii="Arial" w:hAnsi="Arial" w:cs="Arial"/>
        </w:rPr>
        <w:t xml:space="preserve">wzdłuż boków boiska, </w:t>
      </w:r>
    </w:p>
    <w:p w14:paraId="11FB070C" w14:textId="77777777" w:rsidR="00152D47" w:rsidRDefault="00152D47" w:rsidP="00152D47">
      <w:pPr>
        <w:jc w:val="both"/>
        <w:rPr>
          <w:rFonts w:ascii="Arial" w:hAnsi="Arial" w:cs="Arial"/>
        </w:rPr>
      </w:pPr>
      <w:r>
        <w:rPr>
          <w:rFonts w:ascii="Arial" w:hAnsi="Arial" w:cs="Arial"/>
        </w:rPr>
        <w:t xml:space="preserve">- </w:t>
      </w:r>
      <w:r w:rsidRPr="00344A07">
        <w:rPr>
          <w:rFonts w:ascii="Arial" w:hAnsi="Arial" w:cs="Arial"/>
        </w:rPr>
        <w:t xml:space="preserve">2,00 m </w:t>
      </w:r>
      <w:r>
        <w:rPr>
          <w:rFonts w:ascii="Arial" w:hAnsi="Arial" w:cs="Arial"/>
        </w:rPr>
        <w:t>za liniami końcowymi</w:t>
      </w:r>
      <w:r w:rsidRPr="00344A07">
        <w:rPr>
          <w:rFonts w:ascii="Arial" w:hAnsi="Arial" w:cs="Arial"/>
        </w:rPr>
        <w:t>.</w:t>
      </w:r>
      <w:r>
        <w:rPr>
          <w:rFonts w:ascii="Arial" w:hAnsi="Arial" w:cs="Arial"/>
        </w:rPr>
        <w:t xml:space="preserve"> </w:t>
      </w:r>
    </w:p>
    <w:p w14:paraId="664A019E" w14:textId="77777777" w:rsidR="00152D47" w:rsidRDefault="00152D47" w:rsidP="00B35B24">
      <w:pPr>
        <w:jc w:val="both"/>
        <w:rPr>
          <w:rFonts w:ascii="Arial" w:hAnsi="Arial" w:cs="Arial"/>
        </w:rPr>
      </w:pPr>
    </w:p>
    <w:p w14:paraId="0ECE18D8" w14:textId="2A8EFC0F" w:rsidR="00152D47" w:rsidRDefault="00152D47" w:rsidP="00B35B24">
      <w:pPr>
        <w:jc w:val="both"/>
        <w:rPr>
          <w:rFonts w:ascii="Arial" w:hAnsi="Arial" w:cs="Arial"/>
        </w:rPr>
      </w:pPr>
      <w:r>
        <w:rPr>
          <w:rFonts w:ascii="Arial" w:hAnsi="Arial" w:cs="Arial"/>
        </w:rPr>
        <w:t xml:space="preserve">Boisko zostało usytuowane zgodnie z kierunkiem wschód-zachód. </w:t>
      </w:r>
    </w:p>
    <w:p w14:paraId="139BC706" w14:textId="77777777" w:rsidR="00152D47" w:rsidRDefault="00152D47" w:rsidP="00B35B24">
      <w:pPr>
        <w:jc w:val="both"/>
        <w:rPr>
          <w:rFonts w:ascii="Arial" w:eastAsia="Calibri" w:hAnsi="Arial" w:cs="Arial"/>
        </w:rPr>
      </w:pPr>
      <w:r>
        <w:rPr>
          <w:rFonts w:ascii="Arial" w:eastAsia="Calibri" w:hAnsi="Arial" w:cs="Arial"/>
        </w:rPr>
        <w:t xml:space="preserve">Zapotrzebowanie w energię elektryczną – nie występuje. </w:t>
      </w:r>
    </w:p>
    <w:p w14:paraId="5A2EFFA1" w14:textId="77777777" w:rsidR="00152D47" w:rsidRDefault="00152D47" w:rsidP="00B35B24">
      <w:pPr>
        <w:jc w:val="both"/>
        <w:rPr>
          <w:rFonts w:ascii="Arial" w:eastAsia="Calibri" w:hAnsi="Arial" w:cs="Arial"/>
        </w:rPr>
      </w:pPr>
      <w:r>
        <w:rPr>
          <w:rFonts w:ascii="Arial" w:eastAsia="Calibri" w:hAnsi="Arial" w:cs="Arial"/>
        </w:rPr>
        <w:t xml:space="preserve">Odprowadzenie ścieków </w:t>
      </w:r>
      <w:proofErr w:type="spellStart"/>
      <w:r>
        <w:rPr>
          <w:rFonts w:ascii="Arial" w:eastAsia="Calibri" w:hAnsi="Arial" w:cs="Arial"/>
        </w:rPr>
        <w:t>socjalno</w:t>
      </w:r>
      <w:proofErr w:type="spellEnd"/>
      <w:r>
        <w:rPr>
          <w:rFonts w:ascii="Arial" w:eastAsia="Calibri" w:hAnsi="Arial" w:cs="Arial"/>
        </w:rPr>
        <w:t xml:space="preserve"> – bytowych – nie występuje.</w:t>
      </w:r>
    </w:p>
    <w:p w14:paraId="5811A425" w14:textId="77777777" w:rsidR="00152D47" w:rsidRDefault="00152D47" w:rsidP="00B35B24">
      <w:pPr>
        <w:jc w:val="both"/>
        <w:rPr>
          <w:rFonts w:ascii="Arial" w:eastAsia="Calibri" w:hAnsi="Arial" w:cs="Arial"/>
        </w:rPr>
      </w:pPr>
      <w:r>
        <w:rPr>
          <w:rFonts w:ascii="Arial" w:eastAsia="Calibri" w:hAnsi="Arial" w:cs="Arial"/>
        </w:rPr>
        <w:t xml:space="preserve">Projektowane zagospodarowanie nie zmienia stosunków wodnych na działce. </w:t>
      </w:r>
    </w:p>
    <w:p w14:paraId="1DBC067F" w14:textId="18F748FE" w:rsidR="00054610" w:rsidRDefault="007E085A" w:rsidP="00B35B24">
      <w:pPr>
        <w:jc w:val="both"/>
        <w:rPr>
          <w:rFonts w:ascii="Arial" w:hAnsi="Arial" w:cs="Arial"/>
        </w:rPr>
      </w:pPr>
      <w:r>
        <w:rPr>
          <w:rFonts w:ascii="Arial" w:eastAsia="Times New Roman" w:hAnsi="Arial" w:cs="Arial"/>
        </w:rPr>
        <w:lastRenderedPageBreak/>
        <w:t>Za każdą z bramek p</w:t>
      </w:r>
      <w:r w:rsidR="00310CB8">
        <w:rPr>
          <w:rFonts w:ascii="Arial" w:eastAsia="Times New Roman" w:hAnsi="Arial" w:cs="Arial"/>
        </w:rPr>
        <w:t>rzewidziano budowę o</w:t>
      </w:r>
      <w:r w:rsidR="0019173F">
        <w:rPr>
          <w:rFonts w:ascii="Arial" w:eastAsia="Times New Roman" w:hAnsi="Arial" w:cs="Arial"/>
        </w:rPr>
        <w:t>grodzeni</w:t>
      </w:r>
      <w:r w:rsidR="0008207E">
        <w:rPr>
          <w:rFonts w:ascii="Arial" w:eastAsia="Times New Roman" w:hAnsi="Arial" w:cs="Arial"/>
        </w:rPr>
        <w:t>a o</w:t>
      </w:r>
      <w:r w:rsidR="0019173F">
        <w:rPr>
          <w:rFonts w:ascii="Arial" w:eastAsia="Times New Roman" w:hAnsi="Arial" w:cs="Arial"/>
        </w:rPr>
        <w:t xml:space="preserve"> wysokości około 4</w:t>
      </w:r>
      <w:r w:rsidR="00B35B24">
        <w:rPr>
          <w:rFonts w:ascii="Arial" w:eastAsia="Times New Roman" w:hAnsi="Arial" w:cs="Arial"/>
        </w:rPr>
        <w:t xml:space="preserve">,0 </w:t>
      </w:r>
      <w:r w:rsidR="0019173F">
        <w:rPr>
          <w:rFonts w:ascii="Arial" w:eastAsia="Times New Roman" w:hAnsi="Arial" w:cs="Arial"/>
        </w:rPr>
        <w:t xml:space="preserve">m z siatki </w:t>
      </w:r>
      <w:r w:rsidR="00F52F6E">
        <w:rPr>
          <w:rFonts w:ascii="Arial" w:eastAsia="Times New Roman" w:hAnsi="Arial" w:cs="Arial"/>
        </w:rPr>
        <w:t>polietylenowej (PE) mocowanej do konstrukcji stalowej, posadowione na betonowym fundamencie</w:t>
      </w:r>
      <w:r w:rsidR="00A94DAF">
        <w:rPr>
          <w:rFonts w:ascii="Arial" w:eastAsia="Times New Roman" w:hAnsi="Arial" w:cs="Arial"/>
        </w:rPr>
        <w:t>.</w:t>
      </w:r>
      <w:r w:rsidR="00863357" w:rsidRPr="00863357">
        <w:rPr>
          <w:rFonts w:ascii="Arial" w:hAnsi="Arial" w:cs="Arial"/>
        </w:rPr>
        <w:t xml:space="preserve"> </w:t>
      </w:r>
      <w:r w:rsidR="0008207E">
        <w:rPr>
          <w:rFonts w:ascii="Arial" w:hAnsi="Arial" w:cs="Arial"/>
        </w:rPr>
        <w:t>Budowa ogrodzenia (</w:t>
      </w:r>
      <w:proofErr w:type="spellStart"/>
      <w:r w:rsidR="0008207E">
        <w:rPr>
          <w:rFonts w:ascii="Arial" w:hAnsi="Arial" w:cs="Arial"/>
        </w:rPr>
        <w:t>piłkochwytów</w:t>
      </w:r>
      <w:proofErr w:type="spellEnd"/>
      <w:r w:rsidR="0008207E">
        <w:rPr>
          <w:rFonts w:ascii="Arial" w:hAnsi="Arial" w:cs="Arial"/>
        </w:rPr>
        <w:t>) nie jest przedmiotem zamówienia.</w:t>
      </w:r>
    </w:p>
    <w:p w14:paraId="682C72CC" w14:textId="77777777" w:rsidR="00054610" w:rsidRDefault="00054610" w:rsidP="00B35B24">
      <w:pPr>
        <w:jc w:val="both"/>
        <w:rPr>
          <w:rFonts w:ascii="Arial" w:hAnsi="Arial" w:cs="Arial"/>
        </w:rPr>
      </w:pPr>
    </w:p>
    <w:p w14:paraId="1A8B9C08" w14:textId="7EA20A54" w:rsidR="00054610" w:rsidRPr="007124ED" w:rsidRDefault="00054610" w:rsidP="00B35B24">
      <w:pPr>
        <w:jc w:val="both"/>
        <w:rPr>
          <w:rFonts w:ascii="Arial" w:hAnsi="Arial" w:cs="Arial"/>
        </w:rPr>
      </w:pPr>
      <w:bookmarkStart w:id="1" w:name="_Hlk237424848"/>
      <w:r w:rsidRPr="007124ED">
        <w:rPr>
          <w:rFonts w:ascii="Arial" w:hAnsi="Arial" w:cs="Arial"/>
        </w:rPr>
        <w:t xml:space="preserve">Ochrona konserwatorska: </w:t>
      </w:r>
    </w:p>
    <w:p w14:paraId="5827EC3A" w14:textId="77777777" w:rsidR="007124ED" w:rsidRDefault="007124ED" w:rsidP="00F47DE3">
      <w:pPr>
        <w:jc w:val="both"/>
        <w:rPr>
          <w:rFonts w:ascii="Arial" w:hAnsi="Arial" w:cs="Arial"/>
        </w:rPr>
      </w:pPr>
      <w:bookmarkStart w:id="2" w:name="_Hlk237426605"/>
      <w:r>
        <w:rPr>
          <w:rFonts w:ascii="Arial" w:hAnsi="Arial" w:cs="Arial"/>
        </w:rPr>
        <w:t xml:space="preserve">Działka nr </w:t>
      </w:r>
      <w:proofErr w:type="spellStart"/>
      <w:r>
        <w:rPr>
          <w:rFonts w:ascii="Arial" w:hAnsi="Arial" w:cs="Arial"/>
        </w:rPr>
        <w:t>ewid</w:t>
      </w:r>
      <w:proofErr w:type="spellEnd"/>
      <w:r w:rsidR="00F47DE3" w:rsidRPr="007124ED">
        <w:rPr>
          <w:rFonts w:ascii="Arial" w:hAnsi="Arial" w:cs="Arial"/>
        </w:rPr>
        <w:t xml:space="preserve">. 4258/6, </w:t>
      </w:r>
      <w:proofErr w:type="spellStart"/>
      <w:r w:rsidR="00F47DE3" w:rsidRPr="007124ED">
        <w:rPr>
          <w:rFonts w:ascii="Arial" w:hAnsi="Arial" w:cs="Arial"/>
        </w:rPr>
        <w:t>obr</w:t>
      </w:r>
      <w:proofErr w:type="spellEnd"/>
      <w:r w:rsidR="00F47DE3" w:rsidRPr="007124ED">
        <w:rPr>
          <w:rFonts w:ascii="Arial" w:hAnsi="Arial" w:cs="Arial"/>
        </w:rPr>
        <w:t xml:space="preserve">. 0001 </w:t>
      </w:r>
      <w:r>
        <w:rPr>
          <w:rFonts w:ascii="Arial" w:hAnsi="Arial" w:cs="Arial"/>
        </w:rPr>
        <w:t>położona jest na obszarze strefy archeologicznej biernej, wyznaczonej</w:t>
      </w:r>
      <w:r w:rsidR="00054610" w:rsidRPr="007124ED">
        <w:rPr>
          <w:rFonts w:ascii="Arial" w:hAnsi="Arial" w:cs="Arial"/>
        </w:rPr>
        <w:t xml:space="preserve"> </w:t>
      </w:r>
      <w:r>
        <w:rPr>
          <w:rFonts w:ascii="Arial" w:hAnsi="Arial" w:cs="Arial"/>
        </w:rPr>
        <w:t xml:space="preserve">w </w:t>
      </w:r>
      <w:r w:rsidR="00F47DE3" w:rsidRPr="007124ED">
        <w:rPr>
          <w:rFonts w:ascii="Arial" w:hAnsi="Arial" w:cs="Arial"/>
        </w:rPr>
        <w:t>miejscow</w:t>
      </w:r>
      <w:r>
        <w:rPr>
          <w:rFonts w:ascii="Arial" w:hAnsi="Arial" w:cs="Arial"/>
        </w:rPr>
        <w:t>ym</w:t>
      </w:r>
      <w:r w:rsidR="00F47DE3" w:rsidRPr="007124ED">
        <w:rPr>
          <w:rFonts w:ascii="Arial" w:hAnsi="Arial" w:cs="Arial"/>
        </w:rPr>
        <w:t xml:space="preserve"> plan</w:t>
      </w:r>
      <w:r>
        <w:rPr>
          <w:rFonts w:ascii="Arial" w:hAnsi="Arial" w:cs="Arial"/>
        </w:rPr>
        <w:t>ie</w:t>
      </w:r>
      <w:r w:rsidR="00F47DE3" w:rsidRPr="007124ED">
        <w:rPr>
          <w:rFonts w:ascii="Arial" w:hAnsi="Arial" w:cs="Arial"/>
        </w:rPr>
        <w:t xml:space="preserve"> zagospodarowania przestrzennego obejmującego fragment terenu miasta Końskie w granicach ulic: Kaznowskiej, Krakowskiej, Gimnazjalnej, Kpt. Stoińskiego oraz Marszałka</w:t>
      </w:r>
      <w:r>
        <w:rPr>
          <w:rFonts w:ascii="Arial" w:hAnsi="Arial" w:cs="Arial"/>
        </w:rPr>
        <w:t xml:space="preserve">, przyjętym uchwałą </w:t>
      </w:r>
      <w:r w:rsidRPr="007124ED">
        <w:rPr>
          <w:rFonts w:ascii="Arial" w:hAnsi="Arial" w:cs="Arial"/>
        </w:rPr>
        <w:t>Nr IX/71/2015 z dnia 29.05.2015 r</w:t>
      </w:r>
      <w:r w:rsidR="00F47DE3" w:rsidRPr="007124ED">
        <w:rPr>
          <w:rFonts w:ascii="Arial" w:hAnsi="Arial" w:cs="Arial"/>
        </w:rPr>
        <w:t xml:space="preserve">. </w:t>
      </w:r>
    </w:p>
    <w:p w14:paraId="6EC7DAA4" w14:textId="14A451AE" w:rsidR="00F47DE3" w:rsidRPr="007124ED" w:rsidRDefault="00F47DE3" w:rsidP="00F47DE3">
      <w:pPr>
        <w:jc w:val="both"/>
        <w:rPr>
          <w:rFonts w:ascii="Arial" w:hAnsi="Arial" w:cs="Arial"/>
        </w:rPr>
      </w:pPr>
      <w:r w:rsidRPr="007124ED">
        <w:rPr>
          <w:rFonts w:ascii="Arial" w:hAnsi="Arial" w:cs="Arial"/>
        </w:rPr>
        <w:t>Dla tej strefy § 8 ust. 1 przewiduje:</w:t>
      </w:r>
    </w:p>
    <w:p w14:paraId="041BA677" w14:textId="77777777" w:rsidR="00F47DE3" w:rsidRPr="00F47DE3" w:rsidRDefault="00F47DE3" w:rsidP="00CE012B">
      <w:pPr>
        <w:numPr>
          <w:ilvl w:val="0"/>
          <w:numId w:val="7"/>
        </w:numPr>
        <w:jc w:val="both"/>
        <w:rPr>
          <w:rFonts w:ascii="Arial" w:hAnsi="Arial" w:cs="Arial"/>
        </w:rPr>
      </w:pPr>
      <w:r w:rsidRPr="00F47DE3">
        <w:rPr>
          <w:rFonts w:ascii="Arial" w:hAnsi="Arial" w:cs="Arial"/>
        </w:rPr>
        <w:t>zapewnienie nadzoru nad badaniami archeologicznymi w przypadku prowadzenia prac ziemnych, zgodnie z przepisami odrębnymi,</w:t>
      </w:r>
    </w:p>
    <w:p w14:paraId="33CDD176" w14:textId="77777777" w:rsidR="00F47DE3" w:rsidRDefault="00F47DE3" w:rsidP="00CE012B">
      <w:pPr>
        <w:numPr>
          <w:ilvl w:val="0"/>
          <w:numId w:val="7"/>
        </w:numPr>
        <w:jc w:val="both"/>
        <w:rPr>
          <w:rFonts w:ascii="Arial" w:hAnsi="Arial" w:cs="Arial"/>
        </w:rPr>
      </w:pPr>
      <w:r w:rsidRPr="00F47DE3">
        <w:rPr>
          <w:rFonts w:ascii="Arial" w:hAnsi="Arial" w:cs="Arial"/>
        </w:rPr>
        <w:t>realizację inwestycji zgodnie z przepisami odrębnymi.</w:t>
      </w:r>
    </w:p>
    <w:p w14:paraId="44A9F8B6" w14:textId="1400AE1A" w:rsidR="00054610" w:rsidRPr="007124ED" w:rsidRDefault="00892689" w:rsidP="00B35B24">
      <w:pPr>
        <w:jc w:val="both"/>
        <w:rPr>
          <w:rFonts w:ascii="Arial" w:hAnsi="Arial" w:cs="Arial"/>
        </w:rPr>
      </w:pPr>
      <w:r w:rsidRPr="007124ED">
        <w:rPr>
          <w:rFonts w:ascii="Arial" w:hAnsi="Arial" w:cs="Arial"/>
        </w:rPr>
        <w:t xml:space="preserve">Badania archeologiczne oraz nadzór archeologiczny nie są </w:t>
      </w:r>
      <w:bookmarkEnd w:id="1"/>
      <w:bookmarkEnd w:id="2"/>
      <w:r w:rsidR="007124ED" w:rsidRPr="007124ED">
        <w:rPr>
          <w:rFonts w:ascii="Arial" w:hAnsi="Arial" w:cs="Arial"/>
        </w:rPr>
        <w:t xml:space="preserve">przedmiotem zamówienia. </w:t>
      </w:r>
    </w:p>
    <w:p w14:paraId="20E293DB" w14:textId="77777777" w:rsidR="00EC0E81" w:rsidRPr="00423E31" w:rsidRDefault="00EC0E81" w:rsidP="4BFE0174">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1.2. Zakres stosowania SST</w:t>
      </w:r>
    </w:p>
    <w:p w14:paraId="2F4F074F" w14:textId="77777777" w:rsidR="00EC0E81" w:rsidRPr="00D73570" w:rsidRDefault="00EC0E81" w:rsidP="00C74BE3">
      <w:pPr>
        <w:pStyle w:val="Standardowytekst"/>
        <w:rPr>
          <w:color w:val="auto"/>
          <w:lang w:val="pl-PL"/>
        </w:rPr>
      </w:pPr>
      <w:r w:rsidRPr="00D73570">
        <w:rPr>
          <w:color w:val="auto"/>
          <w:lang w:val="pl-PL"/>
        </w:rPr>
        <w:t>Specyfikacja techniczna (SST) stanowi dokument przetargowy i kontraktowy przy zlecaniu i realizacji robót  jak w t.1.1.</w:t>
      </w:r>
    </w:p>
    <w:p w14:paraId="1C7F936D" w14:textId="77777777" w:rsidR="00EC0E81" w:rsidRPr="00D73570" w:rsidRDefault="00EC0E81" w:rsidP="00C74BE3">
      <w:pPr>
        <w:jc w:val="both"/>
        <w:rPr>
          <w:rFonts w:ascii="Arial" w:eastAsia="Times New Roman" w:hAnsi="Arial" w:cs="Arial"/>
        </w:rPr>
      </w:pPr>
    </w:p>
    <w:p w14:paraId="5D639B50" w14:textId="77777777" w:rsidR="00FC63CC" w:rsidRPr="00423E31" w:rsidRDefault="00FC63CC" w:rsidP="4BFE0174">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1.3. Zakres robót objętych SST</w:t>
      </w:r>
    </w:p>
    <w:p w14:paraId="514A3290" w14:textId="27166CCE" w:rsidR="00FC63CC" w:rsidRPr="00D73570" w:rsidRDefault="00FC63CC" w:rsidP="00C74BE3">
      <w:pPr>
        <w:jc w:val="both"/>
        <w:rPr>
          <w:rFonts w:ascii="Arial" w:hAnsi="Arial" w:cs="Arial"/>
        </w:rPr>
      </w:pPr>
      <w:r w:rsidRPr="00D73570">
        <w:rPr>
          <w:rFonts w:ascii="Arial" w:hAnsi="Arial" w:cs="Arial"/>
        </w:rPr>
        <w:t>Roboty, których dotyczy specyfikacja obejmuj</w:t>
      </w:r>
      <w:r w:rsidRPr="00D73570">
        <w:rPr>
          <w:rFonts w:ascii="Arial" w:eastAsia="TimesNewRoman" w:hAnsi="Arial" w:cs="Arial"/>
        </w:rPr>
        <w:t xml:space="preserve">ą </w:t>
      </w:r>
      <w:r w:rsidRPr="00D73570">
        <w:rPr>
          <w:rFonts w:ascii="Arial" w:hAnsi="Arial" w:cs="Arial"/>
        </w:rPr>
        <w:t>czynno</w:t>
      </w:r>
      <w:r w:rsidRPr="00D73570">
        <w:rPr>
          <w:rFonts w:ascii="Arial" w:eastAsia="TimesNewRoman" w:hAnsi="Arial" w:cs="Arial"/>
        </w:rPr>
        <w:t>ś</w:t>
      </w:r>
      <w:r w:rsidRPr="00D73570">
        <w:rPr>
          <w:rFonts w:ascii="Arial" w:hAnsi="Arial" w:cs="Arial"/>
        </w:rPr>
        <w:t>ci umo</w:t>
      </w:r>
      <w:r w:rsidRPr="00D73570">
        <w:rPr>
          <w:rFonts w:ascii="Arial" w:eastAsia="TimesNewRoman" w:hAnsi="Arial" w:cs="Arial"/>
        </w:rPr>
        <w:t>ż</w:t>
      </w:r>
      <w:r w:rsidRPr="00D73570">
        <w:rPr>
          <w:rFonts w:ascii="Arial" w:hAnsi="Arial" w:cs="Arial"/>
        </w:rPr>
        <w:t>liwiaj</w:t>
      </w:r>
      <w:r w:rsidRPr="00D73570">
        <w:rPr>
          <w:rFonts w:ascii="Arial" w:eastAsia="TimesNewRoman" w:hAnsi="Arial" w:cs="Arial"/>
        </w:rPr>
        <w:t>ą</w:t>
      </w:r>
      <w:r w:rsidRPr="00D73570">
        <w:rPr>
          <w:rFonts w:ascii="Arial" w:hAnsi="Arial" w:cs="Arial"/>
        </w:rPr>
        <w:t>ce i maj</w:t>
      </w:r>
      <w:r w:rsidRPr="00D73570">
        <w:rPr>
          <w:rFonts w:ascii="Arial" w:eastAsia="TimesNewRoman" w:hAnsi="Arial" w:cs="Arial"/>
        </w:rPr>
        <w:t>ą</w:t>
      </w:r>
      <w:r w:rsidRPr="00D73570">
        <w:rPr>
          <w:rFonts w:ascii="Arial" w:hAnsi="Arial" w:cs="Arial"/>
        </w:rPr>
        <w:t>ce na celu wykonanie prac, zwi</w:t>
      </w:r>
      <w:r w:rsidRPr="00D73570">
        <w:rPr>
          <w:rFonts w:ascii="Arial" w:eastAsia="TimesNewRoman" w:hAnsi="Arial" w:cs="Arial"/>
        </w:rPr>
        <w:t>ą</w:t>
      </w:r>
      <w:r w:rsidRPr="00D73570">
        <w:rPr>
          <w:rFonts w:ascii="Arial" w:hAnsi="Arial" w:cs="Arial"/>
        </w:rPr>
        <w:t xml:space="preserve">zanych z </w:t>
      </w:r>
      <w:r w:rsidRPr="00D73570">
        <w:rPr>
          <w:rFonts w:ascii="Arial" w:eastAsia="Calibri" w:hAnsi="Arial" w:cs="Arial"/>
        </w:rPr>
        <w:t>wykonaniem nawierzchni z trawy sportowej z rolki</w:t>
      </w:r>
      <w:r w:rsidRPr="00D73570">
        <w:rPr>
          <w:rFonts w:ascii="Arial" w:hAnsi="Arial" w:cs="Arial"/>
        </w:rPr>
        <w:t>.</w:t>
      </w:r>
    </w:p>
    <w:p w14:paraId="2682AABC" w14:textId="29854225" w:rsidR="00FC63CC" w:rsidRDefault="00FC63CC" w:rsidP="00C74BE3">
      <w:pPr>
        <w:jc w:val="both"/>
        <w:rPr>
          <w:rFonts w:ascii="Arial" w:hAnsi="Arial" w:cs="Arial"/>
        </w:rPr>
      </w:pPr>
      <w:r w:rsidRPr="00D73570">
        <w:rPr>
          <w:rFonts w:ascii="Arial" w:hAnsi="Arial" w:cs="Arial"/>
        </w:rPr>
        <w:t>W zakres robót w</w:t>
      </w:r>
      <w:r w:rsidR="005F57C7">
        <w:rPr>
          <w:rFonts w:ascii="Arial" w:hAnsi="Arial" w:cs="Arial"/>
        </w:rPr>
        <w:t>chodzi</w:t>
      </w:r>
      <w:r w:rsidRPr="00D73570">
        <w:rPr>
          <w:rFonts w:ascii="Arial" w:hAnsi="Arial" w:cs="Arial"/>
        </w:rPr>
        <w:t>:</w:t>
      </w:r>
    </w:p>
    <w:p w14:paraId="4A24B1C2" w14:textId="4E0CF5A3" w:rsidR="00A023BB" w:rsidRDefault="00A8145A" w:rsidP="00CE012B">
      <w:pPr>
        <w:pStyle w:val="Akapitzlist"/>
        <w:numPr>
          <w:ilvl w:val="0"/>
          <w:numId w:val="6"/>
        </w:numPr>
        <w:jc w:val="both"/>
        <w:rPr>
          <w:rFonts w:ascii="Arial" w:hAnsi="Arial" w:cs="Arial"/>
        </w:rPr>
      </w:pPr>
      <w:r w:rsidRPr="00A023BB">
        <w:rPr>
          <w:rFonts w:ascii="Arial" w:hAnsi="Arial" w:cs="Arial"/>
        </w:rPr>
        <w:t>odspojenie darni na głę</w:t>
      </w:r>
      <w:r w:rsidR="00A023BB">
        <w:rPr>
          <w:rFonts w:ascii="Arial" w:hAnsi="Arial" w:cs="Arial"/>
        </w:rPr>
        <w:t>bokość</w:t>
      </w:r>
      <w:r w:rsidRPr="00A023BB">
        <w:rPr>
          <w:rFonts w:ascii="Arial" w:hAnsi="Arial" w:cs="Arial"/>
        </w:rPr>
        <w:t xml:space="preserve"> 1</w:t>
      </w:r>
      <w:r w:rsidR="004F20BE">
        <w:rPr>
          <w:rFonts w:ascii="Arial" w:hAnsi="Arial" w:cs="Arial"/>
        </w:rPr>
        <w:t>0</w:t>
      </w:r>
      <w:r w:rsidRPr="00A023BB">
        <w:rPr>
          <w:rFonts w:ascii="Arial" w:hAnsi="Arial" w:cs="Arial"/>
        </w:rPr>
        <w:t xml:space="preserve"> cm, </w:t>
      </w:r>
    </w:p>
    <w:p w14:paraId="50E15D05" w14:textId="77777777" w:rsidR="00A023BB" w:rsidRDefault="00A8145A" w:rsidP="00CE012B">
      <w:pPr>
        <w:pStyle w:val="Akapitzlist"/>
        <w:numPr>
          <w:ilvl w:val="0"/>
          <w:numId w:val="6"/>
        </w:numPr>
        <w:jc w:val="both"/>
        <w:rPr>
          <w:rFonts w:ascii="Arial" w:hAnsi="Arial" w:cs="Arial"/>
        </w:rPr>
      </w:pPr>
      <w:r w:rsidRPr="00A023BB">
        <w:rPr>
          <w:rFonts w:ascii="Arial" w:hAnsi="Arial" w:cs="Arial"/>
        </w:rPr>
        <w:t xml:space="preserve">zagospodarowanie pozyskanego humusu na terenie przyległym, </w:t>
      </w:r>
    </w:p>
    <w:p w14:paraId="0B340FFC" w14:textId="2F110300" w:rsidR="001A60BE" w:rsidRPr="004634A8" w:rsidRDefault="00A023BB" w:rsidP="00CE012B">
      <w:pPr>
        <w:pStyle w:val="Akapitzlist"/>
        <w:numPr>
          <w:ilvl w:val="0"/>
          <w:numId w:val="6"/>
        </w:numPr>
        <w:jc w:val="both"/>
        <w:rPr>
          <w:rFonts w:ascii="Arial" w:hAnsi="Arial" w:cs="Arial"/>
        </w:rPr>
      </w:pPr>
      <w:r>
        <w:rPr>
          <w:rFonts w:ascii="Arial" w:hAnsi="Arial" w:cs="Arial"/>
        </w:rPr>
        <w:t>wyprofilowanie terenu płyty boiska spycharką z laserowym systemem prowadzącym zgodnie z ustalonym spadkiem 0,5%</w:t>
      </w:r>
      <w:r w:rsidR="001A60BE">
        <w:rPr>
          <w:rFonts w:ascii="Arial" w:hAnsi="Arial" w:cs="Arial"/>
        </w:rPr>
        <w:t xml:space="preserve"> w kierunku północnym. </w:t>
      </w:r>
      <w:r w:rsidR="004634A8">
        <w:rPr>
          <w:rFonts w:ascii="Arial" w:hAnsi="Arial" w:cs="Arial"/>
        </w:rPr>
        <w:t>O</w:t>
      </w:r>
      <w:r w:rsidR="001A60BE" w:rsidRPr="004634A8">
        <w:rPr>
          <w:rFonts w:ascii="Arial" w:hAnsi="Arial" w:cs="Arial"/>
        </w:rPr>
        <w:t>becny spadek</w:t>
      </w:r>
      <w:r w:rsidR="004634A8">
        <w:rPr>
          <w:rFonts w:ascii="Arial" w:hAnsi="Arial" w:cs="Arial"/>
        </w:rPr>
        <w:t xml:space="preserve"> wynosi ok. </w:t>
      </w:r>
      <w:r w:rsidR="001A60BE" w:rsidRPr="004634A8">
        <w:rPr>
          <w:rFonts w:ascii="Arial" w:hAnsi="Arial" w:cs="Arial"/>
        </w:rPr>
        <w:t xml:space="preserve">1,5 – 2,0 %, </w:t>
      </w:r>
    </w:p>
    <w:p w14:paraId="19492F56" w14:textId="356592DC" w:rsidR="00A023BB" w:rsidRDefault="00A023BB" w:rsidP="00CE012B">
      <w:pPr>
        <w:pStyle w:val="Akapitzlist"/>
        <w:numPr>
          <w:ilvl w:val="0"/>
          <w:numId w:val="6"/>
        </w:numPr>
        <w:jc w:val="both"/>
        <w:rPr>
          <w:rFonts w:ascii="Arial" w:hAnsi="Arial" w:cs="Arial"/>
        </w:rPr>
      </w:pPr>
      <w:r>
        <w:rPr>
          <w:rFonts w:ascii="Arial" w:hAnsi="Arial" w:cs="Arial"/>
        </w:rPr>
        <w:t xml:space="preserve">uformowanie skarpy od strony szkoły, </w:t>
      </w:r>
    </w:p>
    <w:p w14:paraId="51892D77" w14:textId="5B711018" w:rsidR="00470629" w:rsidRPr="00A023BB" w:rsidRDefault="008A2B97" w:rsidP="00CE012B">
      <w:pPr>
        <w:pStyle w:val="Akapitzlist"/>
        <w:numPr>
          <w:ilvl w:val="0"/>
          <w:numId w:val="6"/>
        </w:numPr>
        <w:jc w:val="both"/>
        <w:rPr>
          <w:rFonts w:ascii="Arial" w:hAnsi="Arial" w:cs="Arial"/>
        </w:rPr>
      </w:pPr>
      <w:r w:rsidRPr="00A023BB">
        <w:rPr>
          <w:rFonts w:ascii="Arial" w:eastAsia="Calibri" w:hAnsi="Arial" w:cs="Arial"/>
        </w:rPr>
        <w:t>niwelacj</w:t>
      </w:r>
      <w:r w:rsidR="00A8145A" w:rsidRPr="00A023BB">
        <w:rPr>
          <w:rFonts w:ascii="Arial" w:eastAsia="Calibri" w:hAnsi="Arial" w:cs="Arial"/>
        </w:rPr>
        <w:t>a</w:t>
      </w:r>
      <w:r w:rsidRPr="00A023BB">
        <w:rPr>
          <w:rFonts w:ascii="Arial" w:eastAsia="Calibri" w:hAnsi="Arial" w:cs="Arial"/>
        </w:rPr>
        <w:t xml:space="preserve"> </w:t>
      </w:r>
      <w:r w:rsidR="009E5C13" w:rsidRPr="00A023BB">
        <w:rPr>
          <w:rFonts w:ascii="Arial" w:eastAsia="Calibri" w:hAnsi="Arial" w:cs="Arial"/>
        </w:rPr>
        <w:t>terenu przyległego</w:t>
      </w:r>
      <w:r w:rsidR="00A8145A" w:rsidRPr="00A023BB">
        <w:rPr>
          <w:rFonts w:ascii="Arial" w:eastAsia="Calibri" w:hAnsi="Arial" w:cs="Arial"/>
        </w:rPr>
        <w:t>,</w:t>
      </w:r>
    </w:p>
    <w:p w14:paraId="2FE62A47" w14:textId="1BEDDEE0" w:rsidR="00A023BB" w:rsidRPr="00A023BB" w:rsidRDefault="00A023BB" w:rsidP="00CE012B">
      <w:pPr>
        <w:pStyle w:val="Akapitzlist"/>
        <w:numPr>
          <w:ilvl w:val="0"/>
          <w:numId w:val="6"/>
        </w:numPr>
        <w:jc w:val="both"/>
        <w:rPr>
          <w:rFonts w:ascii="Arial" w:hAnsi="Arial" w:cs="Arial"/>
        </w:rPr>
      </w:pPr>
      <w:r>
        <w:rPr>
          <w:rFonts w:ascii="Arial" w:eastAsia="Calibri" w:hAnsi="Arial" w:cs="Arial"/>
        </w:rPr>
        <w:t xml:space="preserve">uformowanie skarpy nasypowej od strony budynku szkoły, </w:t>
      </w:r>
    </w:p>
    <w:p w14:paraId="1A2F0AED" w14:textId="6B0F61B4" w:rsidR="00A023BB" w:rsidRPr="00417ADD" w:rsidRDefault="00A023BB" w:rsidP="00CE012B">
      <w:pPr>
        <w:pStyle w:val="Akapitzlist"/>
        <w:numPr>
          <w:ilvl w:val="0"/>
          <w:numId w:val="6"/>
        </w:numPr>
        <w:jc w:val="both"/>
        <w:rPr>
          <w:rFonts w:ascii="Arial" w:hAnsi="Arial" w:cs="Arial"/>
        </w:rPr>
      </w:pPr>
      <w:r>
        <w:rPr>
          <w:rFonts w:ascii="Arial" w:eastAsia="Calibri" w:hAnsi="Arial" w:cs="Arial"/>
        </w:rPr>
        <w:t>ułożenie siatki polipropylenowej przeciwko kretom</w:t>
      </w:r>
      <w:r w:rsidR="00417ADD">
        <w:rPr>
          <w:rFonts w:ascii="Arial" w:eastAsia="Calibri" w:hAnsi="Arial" w:cs="Arial"/>
        </w:rPr>
        <w:t xml:space="preserve">, </w:t>
      </w:r>
      <w:r w:rsidR="004634A8" w:rsidRPr="00417ADD">
        <w:rPr>
          <w:rFonts w:ascii="Arial" w:eastAsia="Calibri" w:hAnsi="Arial" w:cs="Arial"/>
        </w:rPr>
        <w:t>przysypanie siatki warstwą ziemi urodzajnej o gr. ok 3 cm,</w:t>
      </w:r>
      <w:r w:rsidR="001E5FFC" w:rsidRPr="00417ADD">
        <w:rPr>
          <w:rFonts w:ascii="Arial" w:eastAsia="Calibri" w:hAnsi="Arial" w:cs="Arial"/>
        </w:rPr>
        <w:t xml:space="preserve"> </w:t>
      </w:r>
    </w:p>
    <w:p w14:paraId="7E3C18D0" w14:textId="77777777" w:rsidR="00A023BB" w:rsidRPr="00A023BB" w:rsidRDefault="00A023BB" w:rsidP="00CE012B">
      <w:pPr>
        <w:pStyle w:val="Akapitzlist"/>
        <w:numPr>
          <w:ilvl w:val="0"/>
          <w:numId w:val="6"/>
        </w:numPr>
        <w:jc w:val="both"/>
        <w:rPr>
          <w:rFonts w:ascii="Arial" w:hAnsi="Arial" w:cs="Arial"/>
        </w:rPr>
      </w:pPr>
      <w:r>
        <w:rPr>
          <w:rFonts w:ascii="Arial" w:eastAsia="Calibri" w:hAnsi="Arial" w:cs="Arial"/>
        </w:rPr>
        <w:t xml:space="preserve">ułożenie trawy rolowanej, </w:t>
      </w:r>
    </w:p>
    <w:p w14:paraId="57B4C793" w14:textId="77777777" w:rsidR="00892689" w:rsidRPr="00892689" w:rsidRDefault="00A8145A" w:rsidP="00CE012B">
      <w:pPr>
        <w:pStyle w:val="Akapitzlist"/>
        <w:numPr>
          <w:ilvl w:val="0"/>
          <w:numId w:val="6"/>
        </w:numPr>
        <w:jc w:val="both"/>
        <w:rPr>
          <w:rFonts w:ascii="Arial" w:hAnsi="Arial" w:cs="Arial"/>
        </w:rPr>
      </w:pPr>
      <w:r w:rsidRPr="00A023BB">
        <w:rPr>
          <w:rFonts w:ascii="Arial" w:eastAsia="Calibri" w:hAnsi="Arial" w:cs="Arial"/>
        </w:rPr>
        <w:t xml:space="preserve">dostawa i </w:t>
      </w:r>
      <w:r w:rsidR="008A2B97" w:rsidRPr="00A023BB">
        <w:rPr>
          <w:rFonts w:ascii="Arial" w:eastAsia="Calibri" w:hAnsi="Arial" w:cs="Arial"/>
        </w:rPr>
        <w:t>montaż 2 prefabrykowanych</w:t>
      </w:r>
      <w:r w:rsidRPr="00A023BB">
        <w:rPr>
          <w:rFonts w:ascii="Arial" w:eastAsia="Calibri" w:hAnsi="Arial" w:cs="Arial"/>
        </w:rPr>
        <w:t xml:space="preserve"> </w:t>
      </w:r>
      <w:r w:rsidR="008A2B97" w:rsidRPr="00A023BB">
        <w:rPr>
          <w:rFonts w:ascii="Arial" w:eastAsia="Calibri" w:hAnsi="Arial" w:cs="Arial"/>
        </w:rPr>
        <w:t xml:space="preserve">zbiorników żelbetowych </w:t>
      </w:r>
      <w:r w:rsidRPr="00A023BB">
        <w:rPr>
          <w:rFonts w:ascii="Arial" w:eastAsia="Calibri" w:hAnsi="Arial" w:cs="Arial"/>
        </w:rPr>
        <w:t xml:space="preserve">na wodę opadową </w:t>
      </w:r>
      <w:r w:rsidR="00A023BB">
        <w:rPr>
          <w:rFonts w:ascii="Arial" w:eastAsia="Calibri" w:hAnsi="Arial" w:cs="Arial"/>
        </w:rPr>
        <w:t xml:space="preserve">                     </w:t>
      </w:r>
      <w:r w:rsidRPr="00A023BB">
        <w:rPr>
          <w:rFonts w:ascii="Arial" w:eastAsia="Calibri" w:hAnsi="Arial" w:cs="Arial"/>
        </w:rPr>
        <w:t>o pojemności 5,0 m</w:t>
      </w:r>
      <w:r w:rsidRPr="00A023BB">
        <w:rPr>
          <w:rFonts w:ascii="Arial" w:eastAsia="Calibri" w:hAnsi="Arial" w:cs="Arial"/>
          <w:vertAlign w:val="superscript"/>
        </w:rPr>
        <w:t>3</w:t>
      </w:r>
      <w:r w:rsidRPr="00A023BB">
        <w:rPr>
          <w:rFonts w:ascii="Arial" w:eastAsia="Calibri" w:hAnsi="Arial" w:cs="Arial"/>
        </w:rPr>
        <w:t xml:space="preserve"> każdy wraz z zasypaniem i zagęszczeniem wykopó</w:t>
      </w:r>
      <w:r w:rsidR="00892689">
        <w:rPr>
          <w:rFonts w:ascii="Arial" w:eastAsia="Calibri" w:hAnsi="Arial" w:cs="Arial"/>
        </w:rPr>
        <w:t xml:space="preserve">w, </w:t>
      </w:r>
    </w:p>
    <w:p w14:paraId="4989CC19" w14:textId="59CB46D6" w:rsidR="00892689" w:rsidRDefault="00892689" w:rsidP="00892689">
      <w:pPr>
        <w:jc w:val="both"/>
        <w:rPr>
          <w:rFonts w:ascii="Arial" w:hAnsi="Arial" w:cs="Arial"/>
        </w:rPr>
      </w:pPr>
      <w:r>
        <w:rPr>
          <w:rFonts w:ascii="Arial" w:hAnsi="Arial" w:cs="Arial"/>
        </w:rPr>
        <w:t xml:space="preserve">Roboty towarzyszące: </w:t>
      </w:r>
    </w:p>
    <w:p w14:paraId="32F5FA16" w14:textId="2187EF24" w:rsidR="00892689" w:rsidRPr="00892689" w:rsidRDefault="00892689" w:rsidP="00892689">
      <w:pPr>
        <w:jc w:val="both"/>
        <w:rPr>
          <w:rFonts w:ascii="Arial" w:hAnsi="Arial" w:cs="Arial"/>
        </w:rPr>
      </w:pPr>
      <w:r>
        <w:rPr>
          <w:rFonts w:ascii="Arial" w:hAnsi="Arial" w:cs="Arial"/>
        </w:rPr>
        <w:t>W ramach zamówienia przewidziano również:</w:t>
      </w:r>
    </w:p>
    <w:p w14:paraId="75B8C80C" w14:textId="77777777" w:rsidR="00892689" w:rsidRPr="00892689" w:rsidRDefault="00892689" w:rsidP="00CE012B">
      <w:pPr>
        <w:pStyle w:val="Akapitzlist"/>
        <w:numPr>
          <w:ilvl w:val="0"/>
          <w:numId w:val="6"/>
        </w:numPr>
        <w:jc w:val="both"/>
        <w:rPr>
          <w:rFonts w:ascii="Arial" w:hAnsi="Arial" w:cs="Arial"/>
        </w:rPr>
      </w:pPr>
      <w:r>
        <w:rPr>
          <w:rFonts w:ascii="Arial" w:eastAsia="Calibri" w:hAnsi="Arial" w:cs="Arial"/>
        </w:rPr>
        <w:t>przestawienie 1 szt. istniejącego garażu blaszanego w obrębie działki nr 4258/6,</w:t>
      </w:r>
    </w:p>
    <w:p w14:paraId="6C70E884" w14:textId="77777777" w:rsidR="00892689" w:rsidRPr="00892689" w:rsidRDefault="00892689" w:rsidP="00CE012B">
      <w:pPr>
        <w:pStyle w:val="Akapitzlist"/>
        <w:numPr>
          <w:ilvl w:val="0"/>
          <w:numId w:val="6"/>
        </w:numPr>
        <w:jc w:val="both"/>
        <w:rPr>
          <w:rFonts w:ascii="Arial" w:hAnsi="Arial" w:cs="Arial"/>
        </w:rPr>
      </w:pPr>
      <w:r>
        <w:rPr>
          <w:rFonts w:ascii="Arial" w:eastAsia="Calibri" w:hAnsi="Arial" w:cs="Arial"/>
        </w:rPr>
        <w:t>d</w:t>
      </w:r>
      <w:r w:rsidRPr="00892689">
        <w:rPr>
          <w:rFonts w:ascii="Arial" w:eastAsia="Calibri" w:hAnsi="Arial" w:cs="Arial"/>
        </w:rPr>
        <w:t xml:space="preserve">emontaż elementów siłowni zewnętrznej (trenażerów), obejmujący odłączenie urządzeń od fundamentów lub elementów mocujących, załadunek, </w:t>
      </w:r>
    </w:p>
    <w:p w14:paraId="7C7788A5" w14:textId="233CD629" w:rsidR="00892689" w:rsidRPr="00892689" w:rsidRDefault="00892689" w:rsidP="00CE012B">
      <w:pPr>
        <w:pStyle w:val="Akapitzlist"/>
        <w:numPr>
          <w:ilvl w:val="0"/>
          <w:numId w:val="6"/>
        </w:numPr>
        <w:jc w:val="both"/>
        <w:rPr>
          <w:rFonts w:ascii="Arial" w:hAnsi="Arial" w:cs="Arial"/>
        </w:rPr>
      </w:pPr>
      <w:r>
        <w:rPr>
          <w:rFonts w:ascii="Arial" w:eastAsia="Calibri" w:hAnsi="Arial" w:cs="Arial"/>
        </w:rPr>
        <w:t>przestawienie</w:t>
      </w:r>
      <w:r w:rsidRPr="00892689">
        <w:rPr>
          <w:rFonts w:ascii="Arial" w:eastAsia="Calibri" w:hAnsi="Arial" w:cs="Arial"/>
        </w:rPr>
        <w:t xml:space="preserve"> </w:t>
      </w:r>
      <w:r>
        <w:rPr>
          <w:rFonts w:ascii="Arial" w:eastAsia="Calibri" w:hAnsi="Arial" w:cs="Arial"/>
        </w:rPr>
        <w:t xml:space="preserve">istniejących urządzeń siłowni zewnętrznej – trenażerów – w obrębie działki nr </w:t>
      </w:r>
      <w:proofErr w:type="spellStart"/>
      <w:r>
        <w:rPr>
          <w:rFonts w:ascii="Arial" w:eastAsia="Calibri" w:hAnsi="Arial" w:cs="Arial"/>
        </w:rPr>
        <w:t>ewid</w:t>
      </w:r>
      <w:proofErr w:type="spellEnd"/>
      <w:r>
        <w:rPr>
          <w:rFonts w:ascii="Arial" w:eastAsia="Calibri" w:hAnsi="Arial" w:cs="Arial"/>
        </w:rPr>
        <w:t xml:space="preserve">. 4258/6, </w:t>
      </w:r>
    </w:p>
    <w:p w14:paraId="724E3067" w14:textId="352F089A" w:rsidR="00415FFE" w:rsidRPr="00D63422" w:rsidRDefault="00892689" w:rsidP="00CE012B">
      <w:pPr>
        <w:numPr>
          <w:ilvl w:val="0"/>
          <w:numId w:val="6"/>
        </w:numPr>
        <w:shd w:val="clear" w:color="auto" w:fill="FCFCFC"/>
        <w:spacing w:before="100" w:beforeAutospacing="1" w:after="100" w:afterAutospacing="1"/>
        <w:jc w:val="both"/>
        <w:rPr>
          <w:rFonts w:ascii="Arial" w:eastAsia="Times New Roman" w:hAnsi="Arial" w:cs="Arial"/>
          <w:color w:val="0D0D0D"/>
        </w:rPr>
      </w:pPr>
      <w:r w:rsidRPr="00892689">
        <w:rPr>
          <w:rFonts w:ascii="Arial" w:eastAsia="Times New Roman" w:hAnsi="Arial" w:cs="Arial"/>
          <w:color w:val="0D0D0D"/>
        </w:rPr>
        <w:t>wykonanie niezbędnych robót towarzyszących związanych z demontażem, transportem i ponownym montażem ww. elementów.</w:t>
      </w:r>
    </w:p>
    <w:p w14:paraId="224C934E" w14:textId="6EBBD719" w:rsidR="00415FFE" w:rsidRPr="00D73570" w:rsidRDefault="00FC63CC" w:rsidP="00C74BE3">
      <w:pPr>
        <w:spacing w:before="120"/>
        <w:jc w:val="both"/>
        <w:rPr>
          <w:rFonts w:ascii="Arial" w:eastAsia="Calibri" w:hAnsi="Arial" w:cs="Arial"/>
          <w:u w:val="single"/>
        </w:rPr>
      </w:pPr>
      <w:r w:rsidRPr="00D73570">
        <w:rPr>
          <w:rFonts w:ascii="Arial" w:eastAsia="Calibri" w:hAnsi="Arial" w:cs="Arial"/>
          <w:u w:val="single"/>
        </w:rPr>
        <w:t>1.4. Określenia podstawowe</w:t>
      </w:r>
    </w:p>
    <w:p w14:paraId="5CDE92F3" w14:textId="77777777" w:rsidR="00FC63CC" w:rsidRPr="00D73570" w:rsidRDefault="00FC63CC" w:rsidP="00C74BE3">
      <w:pPr>
        <w:jc w:val="both"/>
        <w:rPr>
          <w:rFonts w:ascii="Arial" w:eastAsia="Calibri" w:hAnsi="Arial" w:cs="Arial"/>
        </w:rPr>
      </w:pPr>
      <w:r w:rsidRPr="00D73570">
        <w:rPr>
          <w:rFonts w:ascii="Arial" w:eastAsia="Calibri" w:hAnsi="Arial" w:cs="Arial"/>
        </w:rPr>
        <w:t>Określenia podane w niniejszej SST są zgodne z definicjami zawartymi w odpowiednich</w:t>
      </w:r>
    </w:p>
    <w:p w14:paraId="61B84E90" w14:textId="77777777" w:rsidR="00FC63CC" w:rsidRPr="00D73570" w:rsidRDefault="00FC63CC" w:rsidP="00C74BE3">
      <w:pPr>
        <w:jc w:val="both"/>
        <w:rPr>
          <w:rFonts w:ascii="Arial" w:eastAsia="Calibri" w:hAnsi="Arial" w:cs="Arial"/>
        </w:rPr>
      </w:pPr>
      <w:r w:rsidRPr="00D73570">
        <w:rPr>
          <w:rFonts w:ascii="Arial" w:eastAsia="Calibri" w:hAnsi="Arial" w:cs="Arial"/>
        </w:rPr>
        <w:t>normach i wytycznych oraz określeniami podanymi w Ogólnej Specyfikacji Technicznej.</w:t>
      </w:r>
    </w:p>
    <w:p w14:paraId="59F58A4F" w14:textId="77777777" w:rsidR="00FC63CC" w:rsidRPr="00D73570" w:rsidRDefault="00FC63CC" w:rsidP="00C74BE3">
      <w:pPr>
        <w:pStyle w:val="z11"/>
        <w:widowControl/>
        <w:spacing w:line="240" w:lineRule="auto"/>
        <w:rPr>
          <w:rFonts w:ascii="Arial" w:hAnsi="Arial" w:cs="Arial"/>
          <w:color w:val="auto"/>
          <w:sz w:val="22"/>
          <w:szCs w:val="22"/>
        </w:rPr>
      </w:pPr>
      <w:r w:rsidRPr="00D73570">
        <w:rPr>
          <w:rFonts w:ascii="Arial" w:hAnsi="Arial" w:cs="Arial"/>
          <w:color w:val="auto"/>
          <w:sz w:val="22"/>
          <w:szCs w:val="22"/>
        </w:rPr>
        <w:t>1.5. Ogólne wymagania dotyczące robót</w:t>
      </w:r>
    </w:p>
    <w:p w14:paraId="165F2A05" w14:textId="28C23D82" w:rsidR="00EC0E81" w:rsidRPr="00D73570" w:rsidRDefault="00FC63CC" w:rsidP="00C74BE3">
      <w:pPr>
        <w:jc w:val="both"/>
        <w:rPr>
          <w:rFonts w:ascii="Arial" w:hAnsi="Arial" w:cs="Arial"/>
        </w:rPr>
      </w:pPr>
      <w:r w:rsidRPr="00D73570">
        <w:rPr>
          <w:rFonts w:ascii="Arial" w:hAnsi="Arial" w:cs="Arial"/>
        </w:rPr>
        <w:t xml:space="preserve">Wykonawca robót jest odpowiedzialny za jakość ich wykonania, ich zgodność z Przedmiarem robót, Specyfikacją Techniczną, ofertą wykonawcy i poleceniami Inspektora nadzoru. Wykonawca obowiązany jest do wykonania robót w pełnym zakresie. </w:t>
      </w:r>
    </w:p>
    <w:p w14:paraId="27D29F15" w14:textId="77777777" w:rsidR="00FC63CC" w:rsidRPr="00D73570" w:rsidRDefault="00FC63CC" w:rsidP="00C74BE3">
      <w:pPr>
        <w:jc w:val="both"/>
        <w:rPr>
          <w:rFonts w:ascii="Arial" w:hAnsi="Arial" w:cs="Arial"/>
        </w:rPr>
      </w:pPr>
    </w:p>
    <w:p w14:paraId="2FDE7D11" w14:textId="23BEFF21" w:rsidR="00FC63CC" w:rsidRPr="00D73570" w:rsidRDefault="00FC63CC" w:rsidP="00C74BE3">
      <w:pPr>
        <w:jc w:val="both"/>
        <w:rPr>
          <w:rFonts w:ascii="Arial" w:hAnsi="Arial" w:cs="Arial"/>
          <w:b/>
          <w:bCs/>
        </w:rPr>
      </w:pPr>
      <w:r w:rsidRPr="00D73570">
        <w:rPr>
          <w:rFonts w:ascii="Arial" w:hAnsi="Arial" w:cs="Arial"/>
          <w:b/>
          <w:bCs/>
        </w:rPr>
        <w:t xml:space="preserve">2. MATERIAŁY </w:t>
      </w:r>
    </w:p>
    <w:p w14:paraId="71268514" w14:textId="7F202218" w:rsidR="00D0203A" w:rsidRPr="003A4F74" w:rsidRDefault="00D0203A" w:rsidP="00C74BE3">
      <w:pPr>
        <w:pStyle w:val="z2"/>
        <w:rPr>
          <w:rFonts w:ascii="Arial" w:hAnsi="Arial" w:cs="Arial"/>
          <w:color w:val="auto"/>
          <w:szCs w:val="22"/>
        </w:rPr>
      </w:pPr>
      <w:r w:rsidRPr="00D73570">
        <w:rPr>
          <w:rFonts w:ascii="Arial" w:hAnsi="Arial" w:cs="Arial"/>
          <w:color w:val="auto"/>
          <w:szCs w:val="22"/>
        </w:rPr>
        <w:t>2.1. Wymagania ogólne</w:t>
      </w:r>
    </w:p>
    <w:p w14:paraId="1C1247E5" w14:textId="77777777" w:rsidR="00FC63CC" w:rsidRPr="00D73570" w:rsidRDefault="00FC63CC" w:rsidP="00C74BE3">
      <w:pPr>
        <w:pStyle w:val="znormal"/>
        <w:spacing w:line="240" w:lineRule="auto"/>
        <w:ind w:left="0"/>
        <w:rPr>
          <w:rFonts w:ascii="Arial" w:hAnsi="Arial" w:cs="Arial"/>
          <w:color w:val="auto"/>
          <w:szCs w:val="22"/>
        </w:rPr>
      </w:pPr>
      <w:r w:rsidRPr="00D73570">
        <w:rPr>
          <w:rFonts w:ascii="Arial" w:hAnsi="Arial" w:cs="Arial"/>
          <w:color w:val="auto"/>
          <w:szCs w:val="22"/>
        </w:rPr>
        <w:t>Wszystkie materiały stosowane do wykonania robót muszą być zgodne z wymaganiami niniejszej SST i dokumentacji projektowej.</w:t>
      </w:r>
    </w:p>
    <w:p w14:paraId="045CE04E" w14:textId="77777777" w:rsidR="00FC63CC" w:rsidRPr="00D73570" w:rsidRDefault="00FC63CC" w:rsidP="00C74BE3">
      <w:pPr>
        <w:pStyle w:val="znormal"/>
        <w:spacing w:line="240" w:lineRule="auto"/>
        <w:ind w:left="0"/>
        <w:rPr>
          <w:rFonts w:ascii="Arial" w:hAnsi="Arial" w:cs="Arial"/>
          <w:color w:val="auto"/>
          <w:spacing w:val="-2"/>
          <w:szCs w:val="22"/>
        </w:rPr>
      </w:pPr>
      <w:r w:rsidRPr="00D73570">
        <w:rPr>
          <w:rFonts w:ascii="Arial" w:hAnsi="Arial" w:cs="Arial"/>
          <w:color w:val="auto"/>
          <w:spacing w:val="-2"/>
          <w:szCs w:val="22"/>
        </w:rPr>
        <w:t>Do wykonania robót mogą być stosowane wyroby budowlane spełniające warunki określone w:</w:t>
      </w:r>
    </w:p>
    <w:p w14:paraId="7A15C814" w14:textId="1A051AD7" w:rsidR="00FC63CC" w:rsidRPr="00D73570" w:rsidRDefault="00FC63CC" w:rsidP="00C74BE3">
      <w:pPr>
        <w:pStyle w:val="znormalefekt"/>
        <w:tabs>
          <w:tab w:val="left" w:pos="0"/>
        </w:tabs>
        <w:spacing w:line="240" w:lineRule="auto"/>
        <w:ind w:left="0" w:firstLine="0"/>
        <w:rPr>
          <w:rFonts w:ascii="Arial" w:hAnsi="Arial" w:cs="Arial"/>
          <w:color w:val="auto"/>
          <w:szCs w:val="22"/>
        </w:rPr>
      </w:pPr>
      <w:r w:rsidRPr="00D73570">
        <w:rPr>
          <w:rFonts w:ascii="Arial" w:hAnsi="Arial" w:cs="Arial"/>
          <w:color w:val="auto"/>
          <w:szCs w:val="22"/>
        </w:rPr>
        <w:t>– ustawie z dnia 7 lipca 1994 r. Prawo budowlane (z późniejszymi zmianami), tekst jednolity - Dz. U. 202</w:t>
      </w:r>
      <w:r w:rsidR="00D22D74">
        <w:rPr>
          <w:rFonts w:ascii="Arial" w:hAnsi="Arial" w:cs="Arial"/>
          <w:color w:val="auto"/>
          <w:szCs w:val="22"/>
        </w:rPr>
        <w:t>6.524</w:t>
      </w:r>
      <w:r w:rsidRPr="00D73570">
        <w:rPr>
          <w:rFonts w:ascii="Arial" w:hAnsi="Arial" w:cs="Arial"/>
          <w:color w:val="auto"/>
          <w:szCs w:val="22"/>
        </w:rPr>
        <w:t>,</w:t>
      </w:r>
    </w:p>
    <w:p w14:paraId="30A9ACDD" w14:textId="77777777" w:rsidR="00FC63CC" w:rsidRPr="00D73570" w:rsidRDefault="00FC63CC" w:rsidP="00C74BE3">
      <w:pPr>
        <w:pStyle w:val="znormalefekt"/>
        <w:tabs>
          <w:tab w:val="left" w:pos="0"/>
        </w:tabs>
        <w:spacing w:line="240" w:lineRule="auto"/>
        <w:ind w:left="0" w:firstLine="0"/>
        <w:rPr>
          <w:rFonts w:ascii="Arial" w:hAnsi="Arial" w:cs="Arial"/>
          <w:color w:val="auto"/>
          <w:szCs w:val="22"/>
        </w:rPr>
      </w:pPr>
      <w:r w:rsidRPr="00D73570">
        <w:rPr>
          <w:rFonts w:ascii="Arial" w:hAnsi="Arial" w:cs="Arial"/>
          <w:color w:val="auto"/>
          <w:szCs w:val="22"/>
        </w:rPr>
        <w:t>– ustawie z dnia 16 kwietnia 2004 r. o wyrobach budowlanych (z późniejszymi zmianami), tekst jednolity - Dz. U. 2021 r. poz. 1213,</w:t>
      </w:r>
    </w:p>
    <w:p w14:paraId="78596F07" w14:textId="77777777" w:rsidR="00FC63CC" w:rsidRPr="00D73570" w:rsidRDefault="00FC63CC" w:rsidP="00C74BE3">
      <w:pPr>
        <w:pStyle w:val="znormalefekt"/>
        <w:tabs>
          <w:tab w:val="left" w:pos="0"/>
        </w:tabs>
        <w:spacing w:line="240" w:lineRule="auto"/>
        <w:ind w:left="0" w:firstLine="0"/>
        <w:rPr>
          <w:rFonts w:ascii="Arial" w:hAnsi="Arial" w:cs="Arial"/>
          <w:color w:val="auto"/>
          <w:szCs w:val="22"/>
        </w:rPr>
      </w:pPr>
      <w:r w:rsidRPr="00D73570">
        <w:rPr>
          <w:rFonts w:ascii="Arial" w:hAnsi="Arial" w:cs="Arial"/>
          <w:color w:val="auto"/>
          <w:szCs w:val="22"/>
        </w:rPr>
        <w:t>– ustawie z dnia 30 sierpnia 2002 r. o systemie oceny zgodności (z późniejszymi zmianami) - Dz. U. 2023 r. poz. 215.</w:t>
      </w:r>
    </w:p>
    <w:p w14:paraId="1A054A18" w14:textId="77777777" w:rsidR="00FC63CC" w:rsidRPr="00D73570" w:rsidRDefault="00FC63CC" w:rsidP="00C74BE3">
      <w:pPr>
        <w:pStyle w:val="znormal"/>
        <w:spacing w:line="240" w:lineRule="auto"/>
        <w:ind w:left="0"/>
        <w:rPr>
          <w:rFonts w:ascii="Arial" w:hAnsi="Arial" w:cs="Arial"/>
          <w:color w:val="auto"/>
          <w:szCs w:val="22"/>
        </w:rPr>
      </w:pPr>
      <w:r w:rsidRPr="00D73570">
        <w:rPr>
          <w:rFonts w:ascii="Arial" w:hAnsi="Arial" w:cs="Arial"/>
          <w:color w:val="auto"/>
          <w:szCs w:val="22"/>
        </w:rPr>
        <w:t>Na Wykonawcy spoczywa obowiązek posiadania dokumentacji wyrobu budowlanego wymaganej przez ww. ustawy lub rozporządzenia wydane na podstawie tych ustaw.</w:t>
      </w:r>
    </w:p>
    <w:p w14:paraId="341B0D40" w14:textId="77777777" w:rsidR="00EC0E81" w:rsidRPr="00D73570" w:rsidRDefault="00EC0E81" w:rsidP="00C74BE3">
      <w:pPr>
        <w:jc w:val="both"/>
        <w:rPr>
          <w:rFonts w:ascii="Arial" w:eastAsia="Times New Roman" w:hAnsi="Arial" w:cs="Arial"/>
          <w:b/>
          <w:bCs/>
        </w:rPr>
      </w:pPr>
    </w:p>
    <w:p w14:paraId="73526F25" w14:textId="12D6E280" w:rsidR="00FC63CC" w:rsidRPr="001F3233" w:rsidRDefault="001D6E5C" w:rsidP="00C74BE3">
      <w:pPr>
        <w:spacing w:before="120"/>
        <w:jc w:val="both"/>
        <w:rPr>
          <w:rFonts w:ascii="Arial" w:eastAsia="Calibri" w:hAnsi="Arial" w:cs="Arial"/>
          <w:b/>
          <w:lang w:eastAsia="en-US"/>
        </w:rPr>
      </w:pPr>
      <w:r w:rsidRPr="00C9662F">
        <w:rPr>
          <w:rFonts w:ascii="Arial" w:eastAsia="Calibri" w:hAnsi="Arial" w:cs="Arial"/>
          <w:b/>
          <w:lang w:eastAsia="en-US"/>
        </w:rPr>
        <w:t>Wykonawca przedstawi Inspektorowi nadzoru do akceptacji dokumenty wyrobów budowlanych (certyfikaty</w:t>
      </w:r>
      <w:r w:rsidR="002C1CB8">
        <w:rPr>
          <w:rFonts w:ascii="Arial" w:eastAsia="Calibri" w:hAnsi="Arial" w:cs="Arial"/>
          <w:b/>
          <w:lang w:eastAsia="en-US"/>
        </w:rPr>
        <w:t xml:space="preserve">, </w:t>
      </w:r>
      <w:r w:rsidRPr="00C9662F">
        <w:rPr>
          <w:rFonts w:ascii="Arial" w:eastAsia="Calibri" w:hAnsi="Arial" w:cs="Arial"/>
          <w:b/>
          <w:lang w:eastAsia="en-US"/>
        </w:rPr>
        <w:t>atesty</w:t>
      </w:r>
      <w:r w:rsidR="002C1CB8">
        <w:rPr>
          <w:rFonts w:ascii="Arial" w:eastAsia="Calibri" w:hAnsi="Arial" w:cs="Arial"/>
          <w:b/>
          <w:lang w:eastAsia="en-US"/>
        </w:rPr>
        <w:t xml:space="preserve"> i dokumentację techniczną wyrobów</w:t>
      </w:r>
      <w:r w:rsidRPr="00C9662F">
        <w:rPr>
          <w:rFonts w:ascii="Arial" w:eastAsia="Calibri" w:hAnsi="Arial" w:cs="Arial"/>
          <w:b/>
          <w:lang w:eastAsia="en-US"/>
        </w:rPr>
        <w:t xml:space="preserve">) proponowanych do wbudowania, przed ich zamówieniem. </w:t>
      </w:r>
    </w:p>
    <w:p w14:paraId="702D6C09" w14:textId="669828F1" w:rsidR="0016130B" w:rsidRDefault="00FC63CC" w:rsidP="00C74BE3">
      <w:pPr>
        <w:pStyle w:val="z2"/>
        <w:spacing w:before="120" w:line="240" w:lineRule="auto"/>
        <w:rPr>
          <w:rFonts w:ascii="Arial" w:hAnsi="Arial" w:cs="Arial"/>
          <w:color w:val="auto"/>
          <w:szCs w:val="22"/>
        </w:rPr>
      </w:pPr>
      <w:r w:rsidRPr="00D73570">
        <w:rPr>
          <w:rFonts w:ascii="Arial" w:hAnsi="Arial" w:cs="Arial"/>
          <w:color w:val="auto"/>
          <w:szCs w:val="22"/>
        </w:rPr>
        <w:t>2.2. Wymagania szczegółowe</w:t>
      </w:r>
    </w:p>
    <w:p w14:paraId="5CA19CFA" w14:textId="3F487149" w:rsidR="003D3C22" w:rsidRDefault="001F3233" w:rsidP="00C74BE3">
      <w:pPr>
        <w:jc w:val="both"/>
        <w:rPr>
          <w:rFonts w:ascii="Arial" w:eastAsia="Times New Roman" w:hAnsi="Arial" w:cs="Arial"/>
          <w:u w:val="single"/>
        </w:rPr>
      </w:pPr>
      <w:r>
        <w:rPr>
          <w:rFonts w:ascii="Arial" w:eastAsia="Times New Roman" w:hAnsi="Arial" w:cs="Arial"/>
          <w:u w:val="single"/>
        </w:rPr>
        <w:t>Z</w:t>
      </w:r>
      <w:r w:rsidR="003D3C22" w:rsidRPr="002C1CB8">
        <w:rPr>
          <w:rFonts w:ascii="Arial" w:eastAsia="Times New Roman" w:hAnsi="Arial" w:cs="Arial"/>
          <w:u w:val="single"/>
        </w:rPr>
        <w:t>biornik</w:t>
      </w:r>
      <w:r w:rsidR="003D3C22">
        <w:rPr>
          <w:rFonts w:ascii="Arial" w:eastAsia="Times New Roman" w:hAnsi="Arial" w:cs="Arial"/>
          <w:u w:val="single"/>
        </w:rPr>
        <w:t>i</w:t>
      </w:r>
      <w:r w:rsidR="003D3C22" w:rsidRPr="002C1CB8">
        <w:rPr>
          <w:rFonts w:ascii="Arial" w:eastAsia="Times New Roman" w:hAnsi="Arial" w:cs="Arial"/>
          <w:u w:val="single"/>
        </w:rPr>
        <w:t xml:space="preserve"> </w:t>
      </w:r>
      <w:r w:rsidR="003D3C22">
        <w:rPr>
          <w:rFonts w:ascii="Arial" w:eastAsia="Times New Roman" w:hAnsi="Arial" w:cs="Arial"/>
          <w:u w:val="single"/>
        </w:rPr>
        <w:t xml:space="preserve">na wody opadowe </w:t>
      </w:r>
    </w:p>
    <w:p w14:paraId="3F0FF8EA" w14:textId="77777777" w:rsidR="003D3C22" w:rsidRDefault="003D3C22" w:rsidP="00C74BE3">
      <w:pPr>
        <w:jc w:val="both"/>
        <w:rPr>
          <w:rFonts w:ascii="Arial" w:eastAsia="Times New Roman" w:hAnsi="Arial" w:cs="Arial"/>
        </w:rPr>
      </w:pPr>
      <w:r w:rsidRPr="003D3C22">
        <w:rPr>
          <w:rFonts w:ascii="Arial" w:eastAsia="Times New Roman" w:hAnsi="Arial" w:cs="Arial"/>
        </w:rPr>
        <w:t>Zbiorniki przeznaczone do magazynowania wód opadowych należy wykonać jako prefabrykowane, podziemne, szczelne zbiorniki żelbetowe o konstrukcji monolitycznej lub równoważnej, przeznaczone do zastosowań zewnętrznych.</w:t>
      </w:r>
      <w:r>
        <w:rPr>
          <w:rFonts w:ascii="Arial" w:eastAsia="Times New Roman" w:hAnsi="Arial" w:cs="Arial"/>
        </w:rPr>
        <w:t xml:space="preserve"> Konstrukcja powinna zapewniać szczelność i trwałość zgodnie z dokumentacją producenta. </w:t>
      </w:r>
    </w:p>
    <w:p w14:paraId="62CCF788" w14:textId="77777777" w:rsidR="003D3C22" w:rsidRDefault="003D3C22" w:rsidP="00C74BE3">
      <w:pPr>
        <w:jc w:val="both"/>
        <w:rPr>
          <w:rFonts w:ascii="Arial" w:eastAsia="Times New Roman" w:hAnsi="Arial" w:cs="Arial"/>
        </w:rPr>
      </w:pPr>
      <w:r>
        <w:rPr>
          <w:rFonts w:ascii="Arial" w:eastAsia="Times New Roman" w:hAnsi="Arial" w:cs="Arial"/>
        </w:rPr>
        <w:t>- pojemność użytkowa zbiornika: 5,00 m</w:t>
      </w:r>
      <w:r w:rsidRPr="003D3C22">
        <w:rPr>
          <w:rFonts w:ascii="Arial" w:eastAsia="Times New Roman" w:hAnsi="Arial" w:cs="Arial"/>
          <w:vertAlign w:val="superscript"/>
        </w:rPr>
        <w:t>3</w:t>
      </w:r>
      <w:r>
        <w:rPr>
          <w:rFonts w:ascii="Arial" w:eastAsia="Times New Roman" w:hAnsi="Arial" w:cs="Arial"/>
        </w:rPr>
        <w:t xml:space="preserve">, </w:t>
      </w:r>
    </w:p>
    <w:p w14:paraId="6C410408" w14:textId="77777777" w:rsidR="003D3C22" w:rsidRDefault="003D3C22" w:rsidP="00C74BE3">
      <w:pPr>
        <w:jc w:val="both"/>
        <w:rPr>
          <w:rFonts w:ascii="Arial" w:eastAsia="Times New Roman" w:hAnsi="Arial" w:cs="Arial"/>
        </w:rPr>
      </w:pPr>
      <w:r>
        <w:rPr>
          <w:rFonts w:ascii="Arial" w:eastAsia="Times New Roman" w:hAnsi="Arial" w:cs="Arial"/>
        </w:rPr>
        <w:t xml:space="preserve">- liczba zbiorników: 2 szt., </w:t>
      </w:r>
    </w:p>
    <w:p w14:paraId="154488C4" w14:textId="77777777" w:rsidR="003D3C22" w:rsidRDefault="003D3C22" w:rsidP="00C74BE3">
      <w:pPr>
        <w:jc w:val="both"/>
        <w:rPr>
          <w:rFonts w:ascii="Arial" w:eastAsia="Times New Roman" w:hAnsi="Arial" w:cs="Arial"/>
        </w:rPr>
      </w:pPr>
      <w:r>
        <w:rPr>
          <w:rFonts w:ascii="Arial" w:eastAsia="Times New Roman" w:hAnsi="Arial" w:cs="Arial"/>
        </w:rPr>
        <w:t xml:space="preserve">- konstrukcja żelbetowa, szczelna, przystosowana do posadowienie w gruncie, </w:t>
      </w:r>
    </w:p>
    <w:p w14:paraId="013F8360" w14:textId="77777777" w:rsidR="003D3C22" w:rsidRDefault="003D3C22" w:rsidP="00C74BE3">
      <w:pPr>
        <w:jc w:val="both"/>
        <w:rPr>
          <w:rFonts w:ascii="Arial" w:eastAsia="Times New Roman" w:hAnsi="Arial" w:cs="Arial"/>
        </w:rPr>
      </w:pPr>
      <w:r>
        <w:rPr>
          <w:rFonts w:ascii="Arial" w:eastAsia="Times New Roman" w:hAnsi="Arial" w:cs="Arial"/>
        </w:rPr>
        <w:t xml:space="preserve">- beton konstrukcyjny: klasy min. C25/30, </w:t>
      </w:r>
    </w:p>
    <w:p w14:paraId="7C9FA7E1" w14:textId="77777777" w:rsidR="003D3C22" w:rsidRDefault="003D3C22" w:rsidP="00C74BE3">
      <w:pPr>
        <w:jc w:val="both"/>
        <w:rPr>
          <w:rFonts w:ascii="Arial" w:eastAsia="Times New Roman" w:hAnsi="Arial" w:cs="Arial"/>
        </w:rPr>
      </w:pPr>
      <w:r>
        <w:rPr>
          <w:rFonts w:ascii="Arial" w:eastAsia="Times New Roman" w:hAnsi="Arial" w:cs="Arial"/>
        </w:rPr>
        <w:t xml:space="preserve">- wymagana wodoszczelność betonu: min. W8, </w:t>
      </w:r>
    </w:p>
    <w:p w14:paraId="13F850D0" w14:textId="77777777" w:rsidR="003D3C22" w:rsidRDefault="003D3C22" w:rsidP="00C74BE3">
      <w:pPr>
        <w:jc w:val="both"/>
        <w:rPr>
          <w:rFonts w:ascii="Arial" w:eastAsia="Times New Roman" w:hAnsi="Arial" w:cs="Arial"/>
        </w:rPr>
      </w:pPr>
      <w:r>
        <w:rPr>
          <w:rFonts w:ascii="Arial" w:eastAsia="Times New Roman" w:hAnsi="Arial" w:cs="Arial"/>
        </w:rPr>
        <w:t xml:space="preserve">- wymagana mrozoodporność: min. F150, </w:t>
      </w:r>
    </w:p>
    <w:p w14:paraId="3840F422" w14:textId="77777777" w:rsidR="003D3C22" w:rsidRDefault="003D3C22" w:rsidP="00C74BE3">
      <w:pPr>
        <w:jc w:val="both"/>
        <w:rPr>
          <w:rFonts w:ascii="Arial" w:eastAsia="Times New Roman" w:hAnsi="Arial" w:cs="Arial"/>
        </w:rPr>
      </w:pPr>
      <w:r>
        <w:rPr>
          <w:rFonts w:ascii="Arial" w:eastAsia="Times New Roman" w:hAnsi="Arial" w:cs="Arial"/>
        </w:rPr>
        <w:t xml:space="preserve">- </w:t>
      </w:r>
      <w:r w:rsidRPr="003D3C22">
        <w:rPr>
          <w:rFonts w:ascii="Arial" w:eastAsia="Times New Roman" w:hAnsi="Arial" w:cs="Arial"/>
        </w:rPr>
        <w:t>zbiornik wyposażony w płytę przykrywającą, komin rewizyjny oraz właz umożliwiający kontrolę i obsługę,</w:t>
      </w:r>
    </w:p>
    <w:p w14:paraId="2EE29B83" w14:textId="77777777" w:rsidR="003D3C22" w:rsidRDefault="003D3C22" w:rsidP="00C74BE3">
      <w:pPr>
        <w:jc w:val="both"/>
        <w:rPr>
          <w:rFonts w:ascii="Arial" w:eastAsia="Times New Roman" w:hAnsi="Arial" w:cs="Arial"/>
        </w:rPr>
      </w:pPr>
      <w:r>
        <w:rPr>
          <w:rFonts w:ascii="Arial" w:eastAsia="Times New Roman" w:hAnsi="Arial" w:cs="Arial"/>
        </w:rPr>
        <w:t xml:space="preserve">- </w:t>
      </w:r>
      <w:r w:rsidRPr="003D3C22">
        <w:rPr>
          <w:rFonts w:ascii="Arial" w:eastAsia="Times New Roman" w:hAnsi="Arial" w:cs="Arial"/>
        </w:rPr>
        <w:t>elementy zbiornika powinny zapewniać trwałość, szczelność oraz odporność na obciążenia występujące w warunkach posadowienia podziemnego,</w:t>
      </w:r>
    </w:p>
    <w:p w14:paraId="4674BE4A" w14:textId="77777777" w:rsidR="003D3C22" w:rsidRDefault="003D3C22" w:rsidP="00C74BE3">
      <w:pPr>
        <w:jc w:val="both"/>
        <w:rPr>
          <w:rFonts w:ascii="Arial" w:eastAsia="Times New Roman" w:hAnsi="Arial" w:cs="Arial"/>
        </w:rPr>
      </w:pPr>
      <w:r>
        <w:rPr>
          <w:rFonts w:ascii="Arial" w:eastAsia="Times New Roman" w:hAnsi="Arial" w:cs="Arial"/>
        </w:rPr>
        <w:t xml:space="preserve">- </w:t>
      </w:r>
      <w:r w:rsidRPr="003D3C22">
        <w:rPr>
          <w:rFonts w:ascii="Arial" w:eastAsia="Times New Roman" w:hAnsi="Arial" w:cs="Arial"/>
        </w:rPr>
        <w:t>zbiornik należy zabezpieczyć przed wpływem wilgoci i wód gruntowych zgodnie z technologią producenta,</w:t>
      </w:r>
    </w:p>
    <w:p w14:paraId="07B50496" w14:textId="77777777" w:rsidR="003D3C22" w:rsidRDefault="003D3C22" w:rsidP="00C74BE3">
      <w:pPr>
        <w:jc w:val="both"/>
        <w:rPr>
          <w:rFonts w:ascii="Arial" w:eastAsia="Times New Roman" w:hAnsi="Arial" w:cs="Arial"/>
        </w:rPr>
      </w:pPr>
      <w:r>
        <w:rPr>
          <w:rFonts w:ascii="Arial" w:eastAsia="Times New Roman" w:hAnsi="Arial" w:cs="Arial"/>
        </w:rPr>
        <w:t xml:space="preserve">- </w:t>
      </w:r>
      <w:r w:rsidRPr="003D3C22">
        <w:rPr>
          <w:rFonts w:ascii="Arial" w:eastAsia="Times New Roman" w:hAnsi="Arial" w:cs="Arial"/>
        </w:rPr>
        <w:t>wszystkie elementy zbiornika powinny posiadać wymagane dokumenty dopuszczające do stosowania w budownictwie.</w:t>
      </w:r>
    </w:p>
    <w:p w14:paraId="67035635" w14:textId="74118136" w:rsidR="003D3C22" w:rsidRDefault="001F3233" w:rsidP="00C74BE3">
      <w:pPr>
        <w:pStyle w:val="z2"/>
        <w:spacing w:before="120" w:line="240" w:lineRule="auto"/>
        <w:rPr>
          <w:rFonts w:ascii="Arial" w:hAnsi="Arial" w:cs="Arial"/>
          <w:color w:val="auto"/>
          <w:szCs w:val="22"/>
        </w:rPr>
      </w:pPr>
      <w:r>
        <w:rPr>
          <w:rFonts w:ascii="Arial" w:hAnsi="Arial" w:cs="Arial"/>
          <w:color w:val="auto"/>
          <w:szCs w:val="22"/>
        </w:rPr>
        <w:t>T</w:t>
      </w:r>
      <w:r w:rsidR="00D0203A" w:rsidRPr="00D73570">
        <w:rPr>
          <w:rFonts w:ascii="Arial" w:hAnsi="Arial" w:cs="Arial"/>
          <w:color w:val="auto"/>
          <w:szCs w:val="22"/>
        </w:rPr>
        <w:t>rawa sportowa z rolki</w:t>
      </w:r>
    </w:p>
    <w:p w14:paraId="0D942496" w14:textId="0D22BBD9" w:rsidR="003D3C22" w:rsidRPr="003D3C22" w:rsidRDefault="003D3C22" w:rsidP="00C74BE3">
      <w:pPr>
        <w:pStyle w:val="z2"/>
        <w:spacing w:before="120" w:line="240" w:lineRule="auto"/>
        <w:rPr>
          <w:rFonts w:ascii="Arial" w:hAnsi="Arial" w:cs="Arial"/>
          <w:color w:val="auto"/>
          <w:szCs w:val="22"/>
          <w:u w:val="none"/>
        </w:rPr>
      </w:pPr>
      <w:r w:rsidRPr="003D3C22">
        <w:rPr>
          <w:rFonts w:ascii="Arial" w:hAnsi="Arial" w:cs="Arial"/>
          <w:color w:val="auto"/>
          <w:szCs w:val="22"/>
          <w:u w:val="none"/>
        </w:rPr>
        <w:t>Murawa z trawy z rolki powinna pochodzić ze specjalistycznej plantacji i być przeznaczona do wykonywania nawierzchni sportowych, w szczególności boisk szkolnych o intensywnym użytkowaniu.</w:t>
      </w:r>
      <w:r w:rsidR="00680CED">
        <w:rPr>
          <w:rFonts w:ascii="Arial" w:hAnsi="Arial" w:cs="Arial"/>
          <w:color w:val="auto"/>
          <w:szCs w:val="22"/>
          <w:u w:val="none"/>
        </w:rPr>
        <w:t xml:space="preserve"> </w:t>
      </w:r>
      <w:r>
        <w:rPr>
          <w:rFonts w:ascii="Arial" w:hAnsi="Arial" w:cs="Arial"/>
          <w:color w:val="auto"/>
          <w:szCs w:val="22"/>
          <w:u w:val="none"/>
        </w:rPr>
        <w:t xml:space="preserve">Wymagania minimalne: </w:t>
      </w:r>
    </w:p>
    <w:p w14:paraId="10E07890" w14:textId="77777777" w:rsidR="00680CED" w:rsidRPr="00680CED" w:rsidRDefault="00680CED" w:rsidP="00CE012B">
      <w:pPr>
        <w:pStyle w:val="NormalnyWeb"/>
        <w:numPr>
          <w:ilvl w:val="0"/>
          <w:numId w:val="1"/>
        </w:numPr>
        <w:jc w:val="both"/>
        <w:rPr>
          <w:rFonts w:ascii="Arial" w:hAnsi="Arial" w:cs="Arial"/>
          <w:sz w:val="22"/>
          <w:szCs w:val="22"/>
        </w:rPr>
      </w:pPr>
      <w:r w:rsidRPr="00680CED">
        <w:rPr>
          <w:rFonts w:ascii="Arial" w:hAnsi="Arial" w:cs="Arial"/>
          <w:sz w:val="22"/>
          <w:szCs w:val="22"/>
        </w:rPr>
        <w:t>darń jednorodna, zwarta, o prawidłowo rozwiniętym systemie korzeniowym, umożliwiającym szybkie ukorzenienie po ułożeniu,</w:t>
      </w:r>
    </w:p>
    <w:p w14:paraId="0E83337F" w14:textId="019A3B58" w:rsidR="00D0203A" w:rsidRPr="00680CED" w:rsidRDefault="00D0203A" w:rsidP="00CE012B">
      <w:pPr>
        <w:numPr>
          <w:ilvl w:val="0"/>
          <w:numId w:val="1"/>
        </w:numPr>
        <w:jc w:val="both"/>
        <w:rPr>
          <w:rFonts w:ascii="Arial" w:eastAsia="Times New Roman" w:hAnsi="Arial" w:cs="Arial"/>
        </w:rPr>
      </w:pPr>
      <w:r w:rsidRPr="00680CED">
        <w:rPr>
          <w:rFonts w:ascii="Arial" w:eastAsia="Times New Roman" w:hAnsi="Arial" w:cs="Arial"/>
        </w:rPr>
        <w:t xml:space="preserve">wiek darni w chwili zbioru: minimum 12 miesięcy, </w:t>
      </w:r>
    </w:p>
    <w:p w14:paraId="2BB20868" w14:textId="51CC9F9C" w:rsidR="00680CED" w:rsidRPr="00680CED" w:rsidRDefault="00D0203A" w:rsidP="00CE012B">
      <w:pPr>
        <w:numPr>
          <w:ilvl w:val="0"/>
          <w:numId w:val="1"/>
        </w:numPr>
        <w:jc w:val="both"/>
        <w:rPr>
          <w:rFonts w:ascii="Arial" w:eastAsia="Times New Roman" w:hAnsi="Arial" w:cs="Arial"/>
        </w:rPr>
      </w:pPr>
      <w:r w:rsidRPr="00FA2DAB">
        <w:rPr>
          <w:rFonts w:ascii="Arial" w:eastAsia="Times New Roman" w:hAnsi="Arial" w:cs="Arial"/>
        </w:rPr>
        <w:t>grubość darni wraz z warstwą podłoża: 20–30 mm,</w:t>
      </w:r>
    </w:p>
    <w:p w14:paraId="4D1D9D18" w14:textId="77777777" w:rsidR="00680CED" w:rsidRDefault="00680CED" w:rsidP="00CE012B">
      <w:pPr>
        <w:numPr>
          <w:ilvl w:val="0"/>
          <w:numId w:val="1"/>
        </w:numPr>
        <w:jc w:val="both"/>
        <w:rPr>
          <w:rFonts w:ascii="Arial" w:eastAsia="Times New Roman" w:hAnsi="Arial" w:cs="Arial"/>
        </w:rPr>
      </w:pPr>
      <w:r w:rsidRPr="00680CED">
        <w:rPr>
          <w:rFonts w:ascii="Arial" w:eastAsia="Times New Roman" w:hAnsi="Arial" w:cs="Arial"/>
        </w:rPr>
        <w:t>brak chwastów wieloletnich, oznak chorób grzybowych, pleśni, uszkodzeń mechanicznych, kamieni, gruzu i innych zanieczyszczeń,</w:t>
      </w:r>
    </w:p>
    <w:p w14:paraId="64BC413F" w14:textId="28B29095" w:rsidR="00680CED" w:rsidRDefault="00680CED" w:rsidP="00CE012B">
      <w:pPr>
        <w:numPr>
          <w:ilvl w:val="0"/>
          <w:numId w:val="1"/>
        </w:numPr>
        <w:jc w:val="both"/>
        <w:rPr>
          <w:rFonts w:ascii="Arial" w:eastAsia="Times New Roman" w:hAnsi="Arial" w:cs="Arial"/>
        </w:rPr>
      </w:pPr>
      <w:r w:rsidRPr="00680CED">
        <w:rPr>
          <w:rFonts w:ascii="Arial" w:eastAsia="Times New Roman" w:hAnsi="Arial" w:cs="Arial"/>
        </w:rPr>
        <w:t xml:space="preserve">pokrycie powierzchni trawą: minimum 98 %, </w:t>
      </w:r>
    </w:p>
    <w:p w14:paraId="386026DE" w14:textId="2662E594" w:rsidR="00D0203A" w:rsidRPr="001F3233" w:rsidRDefault="00680CED" w:rsidP="00CE012B">
      <w:pPr>
        <w:numPr>
          <w:ilvl w:val="0"/>
          <w:numId w:val="1"/>
        </w:numPr>
        <w:jc w:val="both"/>
        <w:rPr>
          <w:rFonts w:ascii="Arial" w:eastAsia="Times New Roman" w:hAnsi="Arial" w:cs="Arial"/>
        </w:rPr>
      </w:pPr>
      <w:r w:rsidRPr="00680CED">
        <w:rPr>
          <w:rFonts w:ascii="Arial" w:eastAsia="Times New Roman" w:hAnsi="Arial" w:cs="Arial"/>
        </w:rPr>
        <w:t xml:space="preserve">mieszanka traw przeznaczona do intensywnego użytkowania, odporna na deptanie </w:t>
      </w:r>
      <w:r>
        <w:rPr>
          <w:rFonts w:ascii="Arial" w:eastAsia="Times New Roman" w:hAnsi="Arial" w:cs="Arial"/>
        </w:rPr>
        <w:t xml:space="preserve">                 </w:t>
      </w:r>
      <w:r w:rsidRPr="00680CED">
        <w:rPr>
          <w:rFonts w:ascii="Arial" w:eastAsia="Times New Roman" w:hAnsi="Arial" w:cs="Arial"/>
        </w:rPr>
        <w:t>i posiadająca zdolność regeneracji.</w:t>
      </w:r>
    </w:p>
    <w:p w14:paraId="2F96617E" w14:textId="77777777" w:rsidR="00152D6A" w:rsidRDefault="00152D6A" w:rsidP="00C74BE3">
      <w:pPr>
        <w:jc w:val="both"/>
        <w:rPr>
          <w:rFonts w:ascii="Arial" w:eastAsia="Times New Roman" w:hAnsi="Arial" w:cs="Arial"/>
          <w:u w:val="single"/>
        </w:rPr>
      </w:pPr>
    </w:p>
    <w:p w14:paraId="6A1932B8" w14:textId="5B88F11A" w:rsidR="00FC63CC" w:rsidRPr="00D73570" w:rsidRDefault="00D0203A" w:rsidP="00C74BE3">
      <w:pPr>
        <w:jc w:val="both"/>
        <w:rPr>
          <w:rFonts w:ascii="Arial" w:eastAsia="Times New Roman" w:hAnsi="Arial" w:cs="Arial"/>
          <w:u w:val="single"/>
        </w:rPr>
      </w:pPr>
      <w:r w:rsidRPr="00D73570">
        <w:rPr>
          <w:rFonts w:ascii="Arial" w:eastAsia="Times New Roman" w:hAnsi="Arial" w:cs="Arial"/>
          <w:u w:val="single"/>
        </w:rPr>
        <w:t xml:space="preserve">Siatka przeciw kretom </w:t>
      </w:r>
    </w:p>
    <w:p w14:paraId="020C3C43" w14:textId="7E328254" w:rsidR="00D0203A" w:rsidRPr="00D73570" w:rsidRDefault="002C1CB8" w:rsidP="00C74BE3">
      <w:pPr>
        <w:jc w:val="both"/>
        <w:rPr>
          <w:rFonts w:ascii="Arial" w:eastAsia="Times New Roman" w:hAnsi="Arial" w:cs="Arial"/>
        </w:rPr>
      </w:pPr>
      <w:r w:rsidRPr="00D73570">
        <w:rPr>
          <w:rFonts w:ascii="Arial" w:eastAsia="Times New Roman" w:hAnsi="Arial" w:cs="Arial"/>
        </w:rPr>
        <w:t>S</w:t>
      </w:r>
      <w:r w:rsidR="00D0203A" w:rsidRPr="00D73570">
        <w:rPr>
          <w:rFonts w:ascii="Arial" w:eastAsia="Times New Roman" w:hAnsi="Arial" w:cs="Arial"/>
        </w:rPr>
        <w:t>iatk</w:t>
      </w:r>
      <w:r>
        <w:rPr>
          <w:rFonts w:ascii="Arial" w:eastAsia="Times New Roman" w:hAnsi="Arial" w:cs="Arial"/>
        </w:rPr>
        <w:t xml:space="preserve">a techniczna wykonana z </w:t>
      </w:r>
      <w:r w:rsidR="00D0203A" w:rsidRPr="00D73570">
        <w:rPr>
          <w:rFonts w:ascii="Arial" w:eastAsia="Times New Roman" w:hAnsi="Arial" w:cs="Arial"/>
        </w:rPr>
        <w:t>polipropylenu (PP)</w:t>
      </w:r>
      <w:r w:rsidR="00680CED">
        <w:rPr>
          <w:rFonts w:ascii="Arial" w:eastAsia="Times New Roman" w:hAnsi="Arial" w:cs="Arial"/>
        </w:rPr>
        <w:t xml:space="preserve"> </w:t>
      </w:r>
      <w:r w:rsidR="00680CED" w:rsidRPr="00D73570">
        <w:rPr>
          <w:rFonts w:ascii="Arial" w:eastAsia="Times New Roman" w:hAnsi="Arial" w:cs="Arial"/>
        </w:rPr>
        <w:t xml:space="preserve">stabilizowanego przeciw promieniowaniu UV, </w:t>
      </w:r>
      <w:r w:rsidR="00680CED">
        <w:rPr>
          <w:rFonts w:ascii="Arial" w:eastAsia="Times New Roman" w:hAnsi="Arial" w:cs="Arial"/>
        </w:rPr>
        <w:t>przeznaczona pod trawniki i nawierzchnie trawiaste</w:t>
      </w:r>
      <w:r w:rsidR="00D0203A" w:rsidRPr="00D73570">
        <w:rPr>
          <w:rFonts w:ascii="Arial" w:eastAsia="Times New Roman" w:hAnsi="Arial" w:cs="Arial"/>
        </w:rPr>
        <w:t xml:space="preserve"> </w:t>
      </w:r>
    </w:p>
    <w:p w14:paraId="1C7F7E6C" w14:textId="77777777" w:rsidR="00680CED" w:rsidRDefault="00D0203A" w:rsidP="00CE012B">
      <w:pPr>
        <w:numPr>
          <w:ilvl w:val="0"/>
          <w:numId w:val="2"/>
        </w:numPr>
        <w:jc w:val="both"/>
        <w:rPr>
          <w:rFonts w:ascii="Arial" w:eastAsia="Times New Roman" w:hAnsi="Arial" w:cs="Arial"/>
        </w:rPr>
      </w:pPr>
      <w:r w:rsidRPr="00FA2DAB">
        <w:rPr>
          <w:rFonts w:ascii="Arial" w:eastAsia="Times New Roman" w:hAnsi="Arial" w:cs="Arial"/>
        </w:rPr>
        <w:t>gramatura</w:t>
      </w:r>
      <w:r w:rsidR="002C1CB8" w:rsidRPr="00FA2DAB">
        <w:rPr>
          <w:rFonts w:ascii="Arial" w:eastAsia="Times New Roman" w:hAnsi="Arial" w:cs="Arial"/>
        </w:rPr>
        <w:t xml:space="preserve"> i oczka</w:t>
      </w:r>
      <w:r w:rsidRPr="00FA2DAB">
        <w:rPr>
          <w:rFonts w:ascii="Arial" w:eastAsia="Times New Roman" w:hAnsi="Arial" w:cs="Arial"/>
        </w:rPr>
        <w:t>: minimum 35 g/m²,</w:t>
      </w:r>
      <w:r w:rsidR="004A2AD2" w:rsidRPr="00FA2DAB">
        <w:rPr>
          <w:rFonts w:ascii="Arial" w:eastAsia="Times New Roman" w:hAnsi="Arial" w:cs="Arial"/>
        </w:rPr>
        <w:t xml:space="preserve"> </w:t>
      </w:r>
    </w:p>
    <w:p w14:paraId="14A24EF9" w14:textId="59EB9A08" w:rsidR="00D0203A" w:rsidRPr="00FA2DAB" w:rsidRDefault="00D0203A" w:rsidP="00CE012B">
      <w:pPr>
        <w:numPr>
          <w:ilvl w:val="0"/>
          <w:numId w:val="2"/>
        </w:numPr>
        <w:jc w:val="both"/>
        <w:rPr>
          <w:rFonts w:ascii="Arial" w:eastAsia="Times New Roman" w:hAnsi="Arial" w:cs="Arial"/>
        </w:rPr>
      </w:pPr>
      <w:r w:rsidRPr="00FA2DAB">
        <w:rPr>
          <w:rFonts w:ascii="Arial" w:eastAsia="Times New Roman" w:hAnsi="Arial" w:cs="Arial"/>
        </w:rPr>
        <w:t>wielkość ocz</w:t>
      </w:r>
      <w:r w:rsidR="00680CED">
        <w:rPr>
          <w:rFonts w:ascii="Arial" w:eastAsia="Times New Roman" w:hAnsi="Arial" w:cs="Arial"/>
        </w:rPr>
        <w:t>ek</w:t>
      </w:r>
      <w:r w:rsidRPr="00FA2DAB">
        <w:rPr>
          <w:rFonts w:ascii="Arial" w:eastAsia="Times New Roman" w:hAnsi="Arial" w:cs="Arial"/>
        </w:rPr>
        <w:t>: 15 × 15 mm (±2 mm),</w:t>
      </w:r>
    </w:p>
    <w:p w14:paraId="4FF05E34" w14:textId="11C8A218" w:rsidR="00D0203A" w:rsidRDefault="00680CED" w:rsidP="00CE012B">
      <w:pPr>
        <w:numPr>
          <w:ilvl w:val="0"/>
          <w:numId w:val="2"/>
        </w:numPr>
        <w:jc w:val="both"/>
        <w:rPr>
          <w:rFonts w:ascii="Arial" w:eastAsia="Times New Roman" w:hAnsi="Arial" w:cs="Arial"/>
        </w:rPr>
      </w:pPr>
      <w:r>
        <w:rPr>
          <w:rFonts w:ascii="Arial" w:eastAsia="Times New Roman" w:hAnsi="Arial" w:cs="Arial"/>
        </w:rPr>
        <w:t>trwałość dostosowana do warunków gruntowych, nie niż 1</w:t>
      </w:r>
      <w:r w:rsidR="00D0203A" w:rsidRPr="00FA2DAB">
        <w:rPr>
          <w:rFonts w:ascii="Arial" w:eastAsia="Times New Roman" w:hAnsi="Arial" w:cs="Arial"/>
        </w:rPr>
        <w:t>0 la</w:t>
      </w:r>
      <w:r>
        <w:rPr>
          <w:rFonts w:ascii="Arial" w:eastAsia="Times New Roman" w:hAnsi="Arial" w:cs="Arial"/>
        </w:rPr>
        <w:t>t,</w:t>
      </w:r>
    </w:p>
    <w:p w14:paraId="04EC300B" w14:textId="428CECB1" w:rsidR="00170368" w:rsidRDefault="00680CED" w:rsidP="00CE012B">
      <w:pPr>
        <w:numPr>
          <w:ilvl w:val="0"/>
          <w:numId w:val="2"/>
        </w:numPr>
        <w:jc w:val="both"/>
        <w:rPr>
          <w:rFonts w:ascii="Arial" w:eastAsia="Times New Roman" w:hAnsi="Arial" w:cs="Arial"/>
        </w:rPr>
      </w:pPr>
      <w:r w:rsidRPr="00680CED">
        <w:rPr>
          <w:rFonts w:ascii="Arial" w:eastAsia="Times New Roman" w:hAnsi="Arial" w:cs="Arial"/>
        </w:rPr>
        <w:t>odporność na działanie wilgoci, procesy gnilne oraz środki stosowane w pielęgnacji terenów zielonych</w:t>
      </w:r>
      <w:r>
        <w:rPr>
          <w:rFonts w:ascii="Arial" w:eastAsia="Times New Roman" w:hAnsi="Arial" w:cs="Arial"/>
        </w:rPr>
        <w:t>.</w:t>
      </w:r>
    </w:p>
    <w:p w14:paraId="7559DA68" w14:textId="77777777" w:rsidR="00686C49" w:rsidRPr="00BE412A" w:rsidRDefault="00686C49" w:rsidP="00686C49">
      <w:pPr>
        <w:jc w:val="both"/>
        <w:rPr>
          <w:rFonts w:ascii="Arial" w:eastAsia="Times New Roman" w:hAnsi="Arial" w:cs="Arial"/>
        </w:rPr>
      </w:pPr>
    </w:p>
    <w:p w14:paraId="78346BA8" w14:textId="07A087EC" w:rsidR="00FC63CC" w:rsidRPr="00D73570" w:rsidRDefault="0013348E" w:rsidP="00C74BE3">
      <w:pPr>
        <w:jc w:val="both"/>
        <w:rPr>
          <w:rFonts w:ascii="Arial" w:eastAsia="Times New Roman" w:hAnsi="Arial" w:cs="Arial"/>
          <w:b/>
          <w:bCs/>
        </w:rPr>
      </w:pPr>
      <w:r w:rsidRPr="00D73570">
        <w:rPr>
          <w:rFonts w:ascii="Arial" w:eastAsia="Times New Roman" w:hAnsi="Arial" w:cs="Arial"/>
          <w:b/>
          <w:bCs/>
        </w:rPr>
        <w:t>3.</w:t>
      </w:r>
      <w:r w:rsidR="004A2AD2">
        <w:rPr>
          <w:rFonts w:ascii="Arial" w:eastAsia="Times New Roman" w:hAnsi="Arial" w:cs="Arial"/>
          <w:b/>
          <w:bCs/>
        </w:rPr>
        <w:t xml:space="preserve"> </w:t>
      </w:r>
      <w:r w:rsidR="00FC63CC" w:rsidRPr="00D73570">
        <w:rPr>
          <w:rFonts w:ascii="Arial" w:eastAsia="Times New Roman" w:hAnsi="Arial" w:cs="Arial"/>
          <w:b/>
          <w:bCs/>
        </w:rPr>
        <w:t xml:space="preserve">SPRZĘT </w:t>
      </w:r>
    </w:p>
    <w:p w14:paraId="453D7E9A" w14:textId="77777777" w:rsidR="00FC63CC" w:rsidRPr="00D73570" w:rsidRDefault="00FC63CC" w:rsidP="00C74BE3">
      <w:pPr>
        <w:pStyle w:val="znormal"/>
        <w:spacing w:line="240" w:lineRule="auto"/>
        <w:ind w:left="0"/>
        <w:rPr>
          <w:rFonts w:ascii="Arial" w:eastAsia="Calibri" w:hAnsi="Arial" w:cs="Arial"/>
          <w:color w:val="auto"/>
          <w:szCs w:val="22"/>
        </w:rPr>
      </w:pPr>
      <w:r w:rsidRPr="00D73570">
        <w:rPr>
          <w:rFonts w:ascii="Arial" w:eastAsia="Calibri" w:hAnsi="Arial" w:cs="Arial"/>
          <w:color w:val="auto"/>
          <w:szCs w:val="22"/>
        </w:rPr>
        <w:t xml:space="preserve">Do wykonania robót będących przedmiotem niniejszej specyfikacji stosować </w:t>
      </w:r>
      <w:r w:rsidRPr="00D73570">
        <w:rPr>
          <w:rFonts w:ascii="Arial" w:hAnsi="Arial" w:cs="Arial"/>
          <w:color w:val="auto"/>
          <w:szCs w:val="22"/>
        </w:rPr>
        <w:t>sprzęt przeznaczony do wykonywania zamierzonych robót</w:t>
      </w:r>
      <w:r w:rsidRPr="00D73570">
        <w:rPr>
          <w:rFonts w:ascii="Arial" w:eastAsia="Calibri" w:hAnsi="Arial" w:cs="Arial"/>
          <w:color w:val="auto"/>
          <w:szCs w:val="22"/>
        </w:rPr>
        <w:t xml:space="preserve">, sprawny technicznie, </w:t>
      </w:r>
      <w:r w:rsidRPr="00D73570">
        <w:rPr>
          <w:rFonts w:ascii="Arial" w:hAnsi="Arial" w:cs="Arial"/>
          <w:color w:val="auto"/>
          <w:szCs w:val="22"/>
        </w:rPr>
        <w:t>spełniający wymagania techniczne w zakresie BHP</w:t>
      </w:r>
      <w:r w:rsidRPr="00D73570">
        <w:rPr>
          <w:rFonts w:ascii="Arial" w:eastAsia="Calibri" w:hAnsi="Arial" w:cs="Arial"/>
          <w:color w:val="auto"/>
          <w:szCs w:val="22"/>
        </w:rPr>
        <w:t xml:space="preserve"> i zaakceptowany przez Inspektora nadzoru.</w:t>
      </w:r>
    </w:p>
    <w:p w14:paraId="5066D592" w14:textId="69CBA9C9" w:rsidR="00FC63CC" w:rsidRDefault="00FC63CC" w:rsidP="00C74BE3">
      <w:pPr>
        <w:pStyle w:val="znormal"/>
        <w:spacing w:line="240" w:lineRule="auto"/>
        <w:ind w:left="0"/>
        <w:rPr>
          <w:rFonts w:ascii="Arial" w:eastAsia="Calibri" w:hAnsi="Arial" w:cs="Arial"/>
          <w:szCs w:val="22"/>
        </w:rPr>
      </w:pPr>
      <w:r w:rsidRPr="00D73570">
        <w:rPr>
          <w:rFonts w:ascii="Arial" w:eastAsia="Calibri" w:hAnsi="Arial" w:cs="Arial"/>
          <w:szCs w:val="22"/>
        </w:rPr>
        <w:t>Wykonawca jest zobowiązany do używania jedynie takiego sprzętu, który nie spowoduje niekorzystnego wpływu na jakość i środowisko wykonywanych robót.</w:t>
      </w:r>
    </w:p>
    <w:p w14:paraId="5F706545" w14:textId="4D593716" w:rsidR="00A72E59" w:rsidRPr="0027372F" w:rsidRDefault="00FA2DAB" w:rsidP="0027372F">
      <w:pPr>
        <w:tabs>
          <w:tab w:val="left" w:pos="0"/>
        </w:tabs>
        <w:jc w:val="both"/>
        <w:rPr>
          <w:rFonts w:ascii="Arial" w:hAnsi="Arial" w:cs="Arial"/>
          <w:bCs/>
        </w:rPr>
      </w:pPr>
      <w:r w:rsidRPr="0057523F">
        <w:rPr>
          <w:rFonts w:ascii="Arial" w:hAnsi="Arial" w:cs="Arial"/>
          <w:bCs/>
        </w:rPr>
        <w:t>kopark</w:t>
      </w:r>
      <w:r>
        <w:rPr>
          <w:rFonts w:ascii="Arial" w:hAnsi="Arial" w:cs="Arial"/>
          <w:bCs/>
        </w:rPr>
        <w:t>i</w:t>
      </w:r>
      <w:r w:rsidRPr="0057523F">
        <w:rPr>
          <w:rFonts w:ascii="Arial" w:hAnsi="Arial" w:cs="Arial"/>
          <w:bCs/>
        </w:rPr>
        <w:t xml:space="preserve"> </w:t>
      </w:r>
      <w:r>
        <w:rPr>
          <w:rFonts w:ascii="Arial" w:hAnsi="Arial" w:cs="Arial"/>
          <w:bCs/>
        </w:rPr>
        <w:t>podsiębierne (z łyżką min. 0,15 m</w:t>
      </w:r>
      <w:r w:rsidRPr="0057523F">
        <w:rPr>
          <w:rFonts w:ascii="Arial" w:hAnsi="Arial" w:cs="Arial"/>
          <w:bCs/>
          <w:vertAlign w:val="superscript"/>
        </w:rPr>
        <w:t>3</w:t>
      </w:r>
      <w:r>
        <w:rPr>
          <w:rFonts w:ascii="Arial" w:hAnsi="Arial" w:cs="Arial"/>
          <w:bCs/>
        </w:rPr>
        <w:t>)</w:t>
      </w:r>
      <w:r w:rsidRPr="0057523F">
        <w:rPr>
          <w:rFonts w:ascii="Arial" w:hAnsi="Arial" w:cs="Arial"/>
          <w:bCs/>
        </w:rPr>
        <w:t>, spychark</w:t>
      </w:r>
      <w:r>
        <w:rPr>
          <w:rFonts w:ascii="Arial" w:hAnsi="Arial" w:cs="Arial"/>
          <w:bCs/>
        </w:rPr>
        <w:t>i</w:t>
      </w:r>
      <w:r w:rsidRPr="0057523F">
        <w:rPr>
          <w:rFonts w:ascii="Arial" w:hAnsi="Arial" w:cs="Arial"/>
          <w:bCs/>
        </w:rPr>
        <w:t xml:space="preserve"> z laserowym systemem</w:t>
      </w:r>
      <w:r>
        <w:rPr>
          <w:rFonts w:ascii="Arial" w:hAnsi="Arial" w:cs="Arial"/>
          <w:bCs/>
        </w:rPr>
        <w:t xml:space="preserve"> prowadzenia</w:t>
      </w:r>
      <w:r w:rsidRPr="0057523F">
        <w:rPr>
          <w:rFonts w:ascii="Arial" w:hAnsi="Arial" w:cs="Arial"/>
          <w:bCs/>
        </w:rPr>
        <w:t>, walc</w:t>
      </w:r>
      <w:r>
        <w:rPr>
          <w:rFonts w:ascii="Arial" w:hAnsi="Arial" w:cs="Arial"/>
          <w:bCs/>
        </w:rPr>
        <w:t>e gładkie</w:t>
      </w:r>
      <w:r w:rsidRPr="0057523F">
        <w:rPr>
          <w:rFonts w:ascii="Arial" w:hAnsi="Arial" w:cs="Arial"/>
          <w:bCs/>
        </w:rPr>
        <w:t>, zagęszczarki płytow</w:t>
      </w:r>
      <w:r>
        <w:rPr>
          <w:rFonts w:ascii="Arial" w:hAnsi="Arial" w:cs="Arial"/>
          <w:bCs/>
        </w:rPr>
        <w:t>e</w:t>
      </w:r>
      <w:r w:rsidRPr="0057523F">
        <w:rPr>
          <w:rFonts w:ascii="Arial" w:hAnsi="Arial" w:cs="Arial"/>
          <w:bCs/>
        </w:rPr>
        <w:t xml:space="preserve"> i stopow</w:t>
      </w:r>
      <w:r>
        <w:rPr>
          <w:rFonts w:ascii="Arial" w:hAnsi="Arial" w:cs="Arial"/>
          <w:bCs/>
        </w:rPr>
        <w:t>e (skoczki), dźwig samochodowy lub HDS o udźwigu</w:t>
      </w:r>
      <w:r w:rsidRPr="0057523F">
        <w:rPr>
          <w:rFonts w:ascii="Arial" w:hAnsi="Arial" w:cs="Arial"/>
          <w:bCs/>
        </w:rPr>
        <w:t xml:space="preserve"> </w:t>
      </w:r>
      <w:r>
        <w:rPr>
          <w:rFonts w:ascii="Arial" w:hAnsi="Arial" w:cs="Arial"/>
          <w:bCs/>
        </w:rPr>
        <w:t xml:space="preserve">min. </w:t>
      </w:r>
      <w:r w:rsidRPr="00A72E59">
        <w:rPr>
          <w:rFonts w:ascii="Arial" w:hAnsi="Arial" w:cs="Arial"/>
          <w:bCs/>
        </w:rPr>
        <w:t>6 ton</w:t>
      </w:r>
      <w:r>
        <w:rPr>
          <w:rFonts w:ascii="Arial" w:hAnsi="Arial" w:cs="Arial"/>
          <w:bCs/>
        </w:rPr>
        <w:t xml:space="preserve"> do montażu zbiorników</w:t>
      </w:r>
      <w:r w:rsidRPr="00A72E59">
        <w:rPr>
          <w:rFonts w:ascii="Arial" w:hAnsi="Arial" w:cs="Arial"/>
          <w:bCs/>
        </w:rPr>
        <w:t>.</w:t>
      </w:r>
    </w:p>
    <w:p w14:paraId="0B591084" w14:textId="77777777" w:rsidR="00FC63CC" w:rsidRPr="00D73570" w:rsidRDefault="00FC63CC" w:rsidP="00C74BE3">
      <w:pPr>
        <w:ind w:left="360"/>
        <w:jc w:val="both"/>
        <w:rPr>
          <w:rFonts w:ascii="Arial" w:eastAsia="Times New Roman" w:hAnsi="Arial" w:cs="Arial"/>
          <w:b/>
          <w:bCs/>
        </w:rPr>
      </w:pPr>
    </w:p>
    <w:p w14:paraId="671F1445" w14:textId="4322970F" w:rsidR="00EC7458" w:rsidRPr="00A72E59" w:rsidRDefault="00A72E59" w:rsidP="00C74BE3">
      <w:pPr>
        <w:jc w:val="both"/>
        <w:rPr>
          <w:rFonts w:ascii="Arial" w:eastAsia="Times New Roman" w:hAnsi="Arial" w:cs="Arial"/>
          <w:b/>
          <w:bCs/>
        </w:rPr>
      </w:pPr>
      <w:r>
        <w:rPr>
          <w:rFonts w:ascii="Arial" w:eastAsia="Times New Roman" w:hAnsi="Arial" w:cs="Arial"/>
          <w:b/>
          <w:bCs/>
        </w:rPr>
        <w:t>4.</w:t>
      </w:r>
      <w:r w:rsidR="00FC63CC" w:rsidRPr="00A72E59">
        <w:rPr>
          <w:rFonts w:ascii="Arial" w:eastAsia="Times New Roman" w:hAnsi="Arial" w:cs="Arial"/>
          <w:b/>
          <w:bCs/>
        </w:rPr>
        <w:t>TRANSPORT</w:t>
      </w:r>
    </w:p>
    <w:p w14:paraId="6CFC76C9" w14:textId="38DF722E" w:rsidR="00FC63CC" w:rsidRDefault="00FC63CC" w:rsidP="00C74BE3">
      <w:pPr>
        <w:tabs>
          <w:tab w:val="left" w:pos="0"/>
        </w:tabs>
        <w:jc w:val="both"/>
        <w:rPr>
          <w:rFonts w:ascii="Arial" w:hAnsi="Arial" w:cs="Arial"/>
          <w:bCs/>
        </w:rPr>
      </w:pPr>
      <w:r w:rsidRPr="00D73570">
        <w:rPr>
          <w:rFonts w:ascii="Arial" w:eastAsia="Calibri" w:hAnsi="Arial" w:cs="Arial"/>
        </w:rPr>
        <w:t xml:space="preserve">Materiały i elementy powinny być przewożone </w:t>
      </w:r>
      <w:r w:rsidRPr="00D73570">
        <w:rPr>
          <w:rFonts w:ascii="Arial" w:hAnsi="Arial" w:cs="Arial"/>
        </w:rPr>
        <w:t>odpowiednimi środkami transportu, żeby uniknąć trwałych odkształceń oraz zgodnie z przepisami BHP i ruchu drogowego.</w:t>
      </w:r>
      <w:r w:rsidRPr="00D73570">
        <w:rPr>
          <w:rFonts w:ascii="Arial" w:eastAsia="Calibri" w:hAnsi="Arial" w:cs="Arial"/>
        </w:rPr>
        <w:t xml:space="preserve"> </w:t>
      </w:r>
      <w:r w:rsidRPr="00D73570">
        <w:rPr>
          <w:rFonts w:ascii="Arial" w:hAnsi="Arial" w:cs="Arial"/>
          <w:bCs/>
        </w:rPr>
        <w:t>Materiały należy transportować w opakowaniach fabrycznych.</w:t>
      </w:r>
    </w:p>
    <w:p w14:paraId="2847560F" w14:textId="6D51F319" w:rsidR="00A72E59" w:rsidRPr="00D73570" w:rsidRDefault="00A72E59" w:rsidP="00C74BE3">
      <w:pPr>
        <w:tabs>
          <w:tab w:val="left" w:pos="0"/>
        </w:tabs>
        <w:jc w:val="both"/>
        <w:rPr>
          <w:rFonts w:ascii="Arial" w:hAnsi="Arial" w:cs="Arial"/>
          <w:bCs/>
        </w:rPr>
      </w:pPr>
      <w:r w:rsidRPr="00A72E59">
        <w:rPr>
          <w:rFonts w:ascii="Arial" w:hAnsi="Arial" w:cs="Arial"/>
          <w:bCs/>
        </w:rPr>
        <w:t xml:space="preserve">Rolki </w:t>
      </w:r>
      <w:r w:rsidR="00FA2DAB">
        <w:rPr>
          <w:rFonts w:ascii="Arial" w:hAnsi="Arial" w:cs="Arial"/>
          <w:bCs/>
        </w:rPr>
        <w:t xml:space="preserve">trawy </w:t>
      </w:r>
      <w:r w:rsidRPr="00A72E59">
        <w:rPr>
          <w:rFonts w:ascii="Arial" w:hAnsi="Arial" w:cs="Arial"/>
          <w:bCs/>
        </w:rPr>
        <w:t>należy przewozić na paletach transportowych, bezwzględnie chroniąc je w trakcie przewozu i składowania przed nasłonecznieniem, przesuszeniem i zaparzeniem. Zbiornik</w:t>
      </w:r>
      <w:r w:rsidR="0057523F">
        <w:rPr>
          <w:rFonts w:ascii="Arial" w:hAnsi="Arial" w:cs="Arial"/>
          <w:bCs/>
        </w:rPr>
        <w:t xml:space="preserve">i żelbetowe </w:t>
      </w:r>
      <w:r w:rsidRPr="00A72E59">
        <w:rPr>
          <w:rFonts w:ascii="Arial" w:hAnsi="Arial" w:cs="Arial"/>
          <w:bCs/>
        </w:rPr>
        <w:t xml:space="preserve">przewozić w pozycji stojącej, </w:t>
      </w:r>
      <w:r w:rsidR="0057523F">
        <w:rPr>
          <w:rFonts w:ascii="Arial" w:hAnsi="Arial" w:cs="Arial"/>
          <w:bCs/>
        </w:rPr>
        <w:t>zabezpieczone pasami</w:t>
      </w:r>
      <w:r w:rsidRPr="00A72E59">
        <w:rPr>
          <w:rFonts w:ascii="Arial" w:hAnsi="Arial" w:cs="Arial"/>
          <w:bCs/>
        </w:rPr>
        <w:t>.</w:t>
      </w:r>
    </w:p>
    <w:p w14:paraId="0B9840D9" w14:textId="77777777" w:rsidR="00FC63CC" w:rsidRPr="00D73570" w:rsidRDefault="00FC63CC" w:rsidP="00C74BE3">
      <w:pPr>
        <w:tabs>
          <w:tab w:val="left" w:pos="0"/>
        </w:tabs>
        <w:ind w:left="360"/>
        <w:jc w:val="both"/>
        <w:rPr>
          <w:rFonts w:ascii="Arial" w:hAnsi="Arial" w:cs="Arial"/>
          <w:bCs/>
        </w:rPr>
      </w:pPr>
    </w:p>
    <w:p w14:paraId="7238C506" w14:textId="6D61A314" w:rsidR="00FC63CC" w:rsidRDefault="0013348E" w:rsidP="00C74BE3">
      <w:pPr>
        <w:tabs>
          <w:tab w:val="left" w:pos="0"/>
        </w:tabs>
        <w:jc w:val="both"/>
        <w:rPr>
          <w:rFonts w:ascii="Arial" w:eastAsia="Calibri" w:hAnsi="Arial" w:cs="Arial"/>
          <w:b/>
          <w:bCs/>
        </w:rPr>
      </w:pPr>
      <w:r w:rsidRPr="00D73570">
        <w:rPr>
          <w:rFonts w:ascii="Arial" w:eastAsia="Calibri" w:hAnsi="Arial" w:cs="Arial"/>
          <w:b/>
          <w:bCs/>
        </w:rPr>
        <w:t>5.</w:t>
      </w:r>
      <w:r w:rsidR="00FC63CC" w:rsidRPr="00D73570">
        <w:rPr>
          <w:rFonts w:ascii="Arial" w:eastAsia="Calibri" w:hAnsi="Arial" w:cs="Arial"/>
          <w:b/>
          <w:bCs/>
        </w:rPr>
        <w:t xml:space="preserve">WYKONANIE ROBÓT </w:t>
      </w:r>
    </w:p>
    <w:p w14:paraId="3436D99E" w14:textId="7AAC07B0" w:rsidR="004A2AD2" w:rsidRPr="00F16B92" w:rsidRDefault="000C3EE2" w:rsidP="00C74BE3">
      <w:pPr>
        <w:jc w:val="both"/>
        <w:rPr>
          <w:rFonts w:ascii="Arial" w:eastAsia="Times New Roman" w:hAnsi="Arial" w:cs="Arial"/>
        </w:rPr>
      </w:pPr>
      <w:r w:rsidRPr="00F16B92">
        <w:rPr>
          <w:rFonts w:ascii="Arial" w:eastAsia="Times New Roman" w:hAnsi="Arial" w:cs="Arial"/>
        </w:rPr>
        <w:t xml:space="preserve">Obszar, na którym zlokalizowana jest płyta boiska jest terenem płaskim ze spadkiem </w:t>
      </w:r>
      <w:r w:rsidR="00396256">
        <w:rPr>
          <w:rFonts w:ascii="Arial" w:eastAsia="Times New Roman" w:hAnsi="Arial" w:cs="Arial"/>
        </w:rPr>
        <w:t xml:space="preserve">                              </w:t>
      </w:r>
      <w:r w:rsidRPr="00F16B92">
        <w:rPr>
          <w:rFonts w:ascii="Arial" w:eastAsia="Times New Roman" w:hAnsi="Arial" w:cs="Arial"/>
        </w:rPr>
        <w:t>ok. 1,5 - 2,0 % w kierunku północnym</w:t>
      </w:r>
      <w:r w:rsidR="00396256">
        <w:rPr>
          <w:rFonts w:ascii="Arial" w:eastAsia="Times New Roman" w:hAnsi="Arial" w:cs="Arial"/>
        </w:rPr>
        <w:t xml:space="preserve"> i porośnięty trawą naturalną</w:t>
      </w:r>
      <w:r w:rsidR="00A72E59" w:rsidRPr="00F16B92">
        <w:rPr>
          <w:rFonts w:ascii="Arial" w:eastAsia="Times New Roman" w:hAnsi="Arial" w:cs="Arial"/>
        </w:rPr>
        <w:t xml:space="preserve">. </w:t>
      </w:r>
      <w:r w:rsidR="00396256">
        <w:rPr>
          <w:rFonts w:ascii="Arial" w:eastAsia="Times New Roman" w:hAnsi="Arial" w:cs="Arial"/>
        </w:rPr>
        <w:t>Przed wykonaniem płyty boiska należy usunąć</w:t>
      </w:r>
      <w:r w:rsidR="00A72E59" w:rsidRPr="00F16B92">
        <w:rPr>
          <w:rFonts w:ascii="Arial" w:eastAsia="Times New Roman" w:hAnsi="Arial" w:cs="Arial"/>
        </w:rPr>
        <w:t xml:space="preserve"> darń wraz z warstwą gruntu na głębokość około 1</w:t>
      </w:r>
      <w:r w:rsidR="004F20BE">
        <w:rPr>
          <w:rFonts w:ascii="Arial" w:eastAsia="Times New Roman" w:hAnsi="Arial" w:cs="Arial"/>
        </w:rPr>
        <w:t>0</w:t>
      </w:r>
      <w:r w:rsidR="00A72E59" w:rsidRPr="00F16B92">
        <w:rPr>
          <w:rFonts w:ascii="Arial" w:eastAsia="Times New Roman" w:hAnsi="Arial" w:cs="Arial"/>
        </w:rPr>
        <w:t xml:space="preserve"> cm. </w:t>
      </w:r>
      <w:r w:rsidR="00396256">
        <w:rPr>
          <w:rFonts w:ascii="Arial" w:eastAsia="Times New Roman" w:hAnsi="Arial" w:cs="Arial"/>
        </w:rPr>
        <w:t xml:space="preserve">Podłoże należy </w:t>
      </w:r>
      <w:r w:rsidR="0057523F" w:rsidRPr="00F16B92">
        <w:rPr>
          <w:rFonts w:ascii="Arial" w:eastAsia="Times New Roman" w:hAnsi="Arial" w:cs="Arial"/>
        </w:rPr>
        <w:t xml:space="preserve">wyprofilować do </w:t>
      </w:r>
      <w:r w:rsidR="00396256">
        <w:rPr>
          <w:rFonts w:ascii="Arial" w:eastAsia="Times New Roman" w:hAnsi="Arial" w:cs="Arial"/>
        </w:rPr>
        <w:t xml:space="preserve">projektowanego </w:t>
      </w:r>
      <w:r w:rsidR="0057523F" w:rsidRPr="00F16B92">
        <w:rPr>
          <w:rFonts w:ascii="Arial" w:eastAsia="Times New Roman" w:hAnsi="Arial" w:cs="Arial"/>
        </w:rPr>
        <w:t>spadku ok. 0,5% (tolerancja niwelety ±10 mm, nierówności pod łatą 4,0 m do 10 mm)</w:t>
      </w:r>
      <w:r w:rsidR="00396256">
        <w:rPr>
          <w:rFonts w:ascii="Arial" w:eastAsia="Times New Roman" w:hAnsi="Arial" w:cs="Arial"/>
        </w:rPr>
        <w:t xml:space="preserve">, zagęścić oraz uformować skarpę od strony budynku szkoły. </w:t>
      </w:r>
    </w:p>
    <w:p w14:paraId="127C9D93" w14:textId="77777777" w:rsidR="00396256" w:rsidRDefault="00396256" w:rsidP="00C74BE3">
      <w:pPr>
        <w:jc w:val="both"/>
        <w:rPr>
          <w:rFonts w:ascii="Arial" w:eastAsia="Times New Roman" w:hAnsi="Arial" w:cs="Arial"/>
        </w:rPr>
      </w:pPr>
    </w:p>
    <w:p w14:paraId="0CB0C860" w14:textId="262536A1" w:rsidR="00EB6FF2" w:rsidRDefault="0057523F" w:rsidP="00C74BE3">
      <w:pPr>
        <w:jc w:val="both"/>
        <w:rPr>
          <w:rFonts w:ascii="Arial" w:eastAsia="Times New Roman" w:hAnsi="Arial" w:cs="Arial"/>
        </w:rPr>
      </w:pPr>
      <w:r w:rsidRPr="00F16B92">
        <w:rPr>
          <w:rFonts w:ascii="Arial" w:eastAsia="Times New Roman" w:hAnsi="Arial" w:cs="Arial"/>
        </w:rPr>
        <w:t xml:space="preserve">Siatkę </w:t>
      </w:r>
      <w:r w:rsidR="00396256">
        <w:rPr>
          <w:rFonts w:ascii="Arial" w:eastAsia="Times New Roman" w:hAnsi="Arial" w:cs="Arial"/>
        </w:rPr>
        <w:t xml:space="preserve">należy </w:t>
      </w:r>
      <w:r w:rsidRPr="00F16B92">
        <w:rPr>
          <w:rFonts w:ascii="Arial" w:eastAsia="Times New Roman" w:hAnsi="Arial" w:cs="Arial"/>
        </w:rPr>
        <w:t>zakładać z zakładem min. 10 cm, łącząc opaskami lub szpilkami</w:t>
      </w:r>
      <w:r w:rsidR="00396256">
        <w:rPr>
          <w:rFonts w:ascii="Arial" w:eastAsia="Times New Roman" w:hAnsi="Arial" w:cs="Arial"/>
        </w:rPr>
        <w:t xml:space="preserve"> i k</w:t>
      </w:r>
      <w:r w:rsidRPr="00F16B92">
        <w:rPr>
          <w:rFonts w:ascii="Arial" w:eastAsia="Times New Roman" w:hAnsi="Arial" w:cs="Arial"/>
        </w:rPr>
        <w:t>otwi</w:t>
      </w:r>
      <w:r w:rsidR="00396256">
        <w:rPr>
          <w:rFonts w:ascii="Arial" w:eastAsia="Times New Roman" w:hAnsi="Arial" w:cs="Arial"/>
        </w:rPr>
        <w:t>ąc</w:t>
      </w:r>
      <w:r w:rsidRPr="00F16B92">
        <w:rPr>
          <w:rFonts w:ascii="Arial" w:eastAsia="Times New Roman" w:hAnsi="Arial" w:cs="Arial"/>
        </w:rPr>
        <w:t xml:space="preserve"> szpilkami </w:t>
      </w:r>
      <w:r w:rsidR="00396256">
        <w:rPr>
          <w:rFonts w:ascii="Arial" w:eastAsia="Times New Roman" w:hAnsi="Arial" w:cs="Arial"/>
        </w:rPr>
        <w:t xml:space="preserve">o długości </w:t>
      </w:r>
      <w:r w:rsidRPr="00F16B92">
        <w:rPr>
          <w:rFonts w:ascii="Arial" w:eastAsia="Times New Roman" w:hAnsi="Arial" w:cs="Arial"/>
        </w:rPr>
        <w:t xml:space="preserve">min. 150 mm </w:t>
      </w:r>
      <w:r w:rsidR="00396256">
        <w:rPr>
          <w:rFonts w:ascii="Arial" w:eastAsia="Times New Roman" w:hAnsi="Arial" w:cs="Arial"/>
        </w:rPr>
        <w:t xml:space="preserve">w rozstawie </w:t>
      </w:r>
      <w:r w:rsidRPr="00F16B92">
        <w:rPr>
          <w:rFonts w:ascii="Arial" w:eastAsia="Times New Roman" w:hAnsi="Arial" w:cs="Arial"/>
        </w:rPr>
        <w:t>co 1,0 m oraz na obwodzie i zakładach.</w:t>
      </w:r>
    </w:p>
    <w:p w14:paraId="25449F0B" w14:textId="77777777" w:rsidR="00396256" w:rsidRPr="00F16B92" w:rsidRDefault="00396256" w:rsidP="00C74BE3">
      <w:pPr>
        <w:jc w:val="both"/>
        <w:rPr>
          <w:rFonts w:ascii="Arial" w:eastAsia="Times New Roman" w:hAnsi="Arial" w:cs="Arial"/>
        </w:rPr>
      </w:pPr>
    </w:p>
    <w:p w14:paraId="32FF64ED" w14:textId="77777777" w:rsidR="009E5C13" w:rsidRDefault="009947F4" w:rsidP="00C74BE3">
      <w:pPr>
        <w:jc w:val="both"/>
        <w:rPr>
          <w:rFonts w:ascii="Arial" w:eastAsia="Times New Roman" w:hAnsi="Arial" w:cs="Arial"/>
        </w:rPr>
      </w:pPr>
      <w:r w:rsidRPr="00F16B92">
        <w:rPr>
          <w:rFonts w:ascii="Arial" w:eastAsia="Times New Roman" w:hAnsi="Arial" w:cs="Arial"/>
        </w:rPr>
        <w:t xml:space="preserve">Trawę z rolki układać mijankowo, szczelnie dociskając krawędzie. </w:t>
      </w:r>
    </w:p>
    <w:p w14:paraId="0E8846F0" w14:textId="0AA33A47" w:rsidR="00F37E7D" w:rsidRDefault="004A2AD2" w:rsidP="00C74BE3">
      <w:pPr>
        <w:jc w:val="both"/>
        <w:rPr>
          <w:rFonts w:ascii="Arial" w:eastAsia="Times New Roman" w:hAnsi="Arial" w:cs="Arial"/>
        </w:rPr>
      </w:pPr>
      <w:r w:rsidRPr="00F16B92">
        <w:rPr>
          <w:rFonts w:ascii="Arial" w:eastAsia="Times New Roman" w:hAnsi="Arial" w:cs="Arial"/>
        </w:rPr>
        <w:t xml:space="preserve">Po ułożeniu murawę należy zwałować i </w:t>
      </w:r>
      <w:r w:rsidR="00396256">
        <w:rPr>
          <w:rFonts w:ascii="Arial" w:eastAsia="Times New Roman" w:hAnsi="Arial" w:cs="Arial"/>
        </w:rPr>
        <w:t>obficie</w:t>
      </w:r>
      <w:r w:rsidRPr="00F16B92">
        <w:rPr>
          <w:rFonts w:ascii="Arial" w:eastAsia="Times New Roman" w:hAnsi="Arial" w:cs="Arial"/>
        </w:rPr>
        <w:t xml:space="preserve"> nawodnić zgodnie z zaleceniami producenta.</w:t>
      </w:r>
    </w:p>
    <w:p w14:paraId="589D2764" w14:textId="77777777" w:rsidR="009E5C13" w:rsidRPr="00F16B92" w:rsidRDefault="009E5C13" w:rsidP="00C74BE3">
      <w:pPr>
        <w:jc w:val="both"/>
        <w:rPr>
          <w:rFonts w:ascii="Arial" w:eastAsia="Times New Roman" w:hAnsi="Arial" w:cs="Arial"/>
        </w:rPr>
      </w:pPr>
    </w:p>
    <w:p w14:paraId="285BB6A1" w14:textId="1DD9660D" w:rsidR="009947F4" w:rsidRDefault="0027372F" w:rsidP="00C74BE3">
      <w:pPr>
        <w:jc w:val="both"/>
        <w:rPr>
          <w:rFonts w:ascii="Arial" w:eastAsia="Times New Roman" w:hAnsi="Arial" w:cs="Arial"/>
          <w:b/>
          <w:bCs/>
        </w:rPr>
      </w:pPr>
      <w:r>
        <w:rPr>
          <w:rFonts w:ascii="Arial" w:eastAsia="Times New Roman" w:hAnsi="Arial" w:cs="Arial"/>
          <w:b/>
          <w:bCs/>
        </w:rPr>
        <w:t>Dostawa</w:t>
      </w:r>
      <w:r w:rsidR="009947F4">
        <w:rPr>
          <w:rFonts w:ascii="Arial" w:eastAsia="Times New Roman" w:hAnsi="Arial" w:cs="Arial"/>
          <w:b/>
          <w:bCs/>
        </w:rPr>
        <w:t xml:space="preserve"> i montaż</w:t>
      </w:r>
      <w:r w:rsidR="00A72E59">
        <w:rPr>
          <w:rFonts w:ascii="Arial" w:eastAsia="Times New Roman" w:hAnsi="Arial" w:cs="Arial"/>
          <w:b/>
          <w:bCs/>
        </w:rPr>
        <w:t xml:space="preserve"> </w:t>
      </w:r>
      <w:r w:rsidR="009947F4">
        <w:rPr>
          <w:rFonts w:ascii="Arial" w:eastAsia="Times New Roman" w:hAnsi="Arial" w:cs="Arial"/>
          <w:b/>
          <w:bCs/>
        </w:rPr>
        <w:t xml:space="preserve">2 szt. </w:t>
      </w:r>
      <w:r w:rsidR="00A72E59">
        <w:rPr>
          <w:rFonts w:ascii="Arial" w:eastAsia="Times New Roman" w:hAnsi="Arial" w:cs="Arial"/>
          <w:b/>
          <w:bCs/>
        </w:rPr>
        <w:t>zbiornik</w:t>
      </w:r>
      <w:r w:rsidR="009947F4">
        <w:rPr>
          <w:rFonts w:ascii="Arial" w:eastAsia="Times New Roman" w:hAnsi="Arial" w:cs="Arial"/>
          <w:b/>
          <w:bCs/>
        </w:rPr>
        <w:t>ów</w:t>
      </w:r>
      <w:r w:rsidR="00A72E59">
        <w:rPr>
          <w:rFonts w:ascii="Arial" w:eastAsia="Times New Roman" w:hAnsi="Arial" w:cs="Arial"/>
          <w:b/>
          <w:bCs/>
        </w:rPr>
        <w:t xml:space="preserve"> żelbetow</w:t>
      </w:r>
      <w:r w:rsidR="009947F4">
        <w:rPr>
          <w:rFonts w:ascii="Arial" w:eastAsia="Times New Roman" w:hAnsi="Arial" w:cs="Arial"/>
          <w:b/>
          <w:bCs/>
        </w:rPr>
        <w:t>ych na wodę opadową</w:t>
      </w:r>
      <w:r w:rsidR="00A72E59">
        <w:rPr>
          <w:rFonts w:ascii="Arial" w:eastAsia="Times New Roman" w:hAnsi="Arial" w:cs="Arial"/>
          <w:b/>
          <w:bCs/>
        </w:rPr>
        <w:t xml:space="preserve">: </w:t>
      </w:r>
    </w:p>
    <w:p w14:paraId="689B5A2C" w14:textId="228CF9F1" w:rsidR="0025288C" w:rsidRDefault="00396256" w:rsidP="00C74BE3">
      <w:pPr>
        <w:jc w:val="both"/>
        <w:rPr>
          <w:rFonts w:ascii="Arial" w:eastAsia="Times New Roman" w:hAnsi="Arial" w:cs="Arial"/>
        </w:rPr>
      </w:pPr>
      <w:r>
        <w:rPr>
          <w:rFonts w:ascii="Arial" w:eastAsia="Times New Roman" w:hAnsi="Arial" w:cs="Arial"/>
        </w:rPr>
        <w:t>Wykonać wykopy</w:t>
      </w:r>
      <w:r w:rsidR="00862ED6" w:rsidRPr="00F16B92">
        <w:rPr>
          <w:rFonts w:ascii="Arial" w:eastAsia="Times New Roman" w:hAnsi="Arial" w:cs="Arial"/>
        </w:rPr>
        <w:t xml:space="preserve"> pod </w:t>
      </w:r>
      <w:r>
        <w:rPr>
          <w:rFonts w:ascii="Arial" w:eastAsia="Times New Roman" w:hAnsi="Arial" w:cs="Arial"/>
        </w:rPr>
        <w:t xml:space="preserve">dwa </w:t>
      </w:r>
      <w:r w:rsidR="00862ED6" w:rsidRPr="00F16B92">
        <w:rPr>
          <w:rFonts w:ascii="Arial" w:eastAsia="Times New Roman" w:hAnsi="Arial" w:cs="Arial"/>
        </w:rPr>
        <w:t>zbiornik</w:t>
      </w:r>
      <w:r>
        <w:rPr>
          <w:rFonts w:ascii="Arial" w:eastAsia="Times New Roman" w:hAnsi="Arial" w:cs="Arial"/>
        </w:rPr>
        <w:t>i żelbetowe</w:t>
      </w:r>
      <w:r w:rsidR="00862ED6" w:rsidRPr="00F16B92">
        <w:rPr>
          <w:rFonts w:ascii="Arial" w:eastAsia="Times New Roman" w:hAnsi="Arial" w:cs="Arial"/>
        </w:rPr>
        <w:t xml:space="preserve"> </w:t>
      </w:r>
      <w:r>
        <w:rPr>
          <w:rFonts w:ascii="Arial" w:eastAsia="Times New Roman" w:hAnsi="Arial" w:cs="Arial"/>
        </w:rPr>
        <w:t>o pojemności 5,0 m</w:t>
      </w:r>
      <w:r w:rsidRPr="00396256">
        <w:rPr>
          <w:rFonts w:ascii="Arial" w:eastAsia="Times New Roman" w:hAnsi="Arial" w:cs="Arial"/>
          <w:vertAlign w:val="superscript"/>
        </w:rPr>
        <w:t>3</w:t>
      </w:r>
      <w:r>
        <w:rPr>
          <w:rFonts w:ascii="Arial" w:eastAsia="Times New Roman" w:hAnsi="Arial" w:cs="Arial"/>
        </w:rPr>
        <w:t xml:space="preserve">, </w:t>
      </w:r>
      <w:r w:rsidR="00862ED6" w:rsidRPr="00F16B92">
        <w:rPr>
          <w:rFonts w:ascii="Arial" w:eastAsia="Times New Roman" w:hAnsi="Arial" w:cs="Arial"/>
        </w:rPr>
        <w:t xml:space="preserve">z zachowaniem bezpiecznych skarp i luzu </w:t>
      </w:r>
      <w:r>
        <w:rPr>
          <w:rFonts w:ascii="Arial" w:eastAsia="Times New Roman" w:hAnsi="Arial" w:cs="Arial"/>
        </w:rPr>
        <w:t>montażowego</w:t>
      </w:r>
      <w:r w:rsidR="009947F4" w:rsidRPr="00F16B92">
        <w:rPr>
          <w:rFonts w:ascii="Arial" w:eastAsia="Times New Roman" w:hAnsi="Arial" w:cs="Arial"/>
        </w:rPr>
        <w:t xml:space="preserve">. </w:t>
      </w:r>
      <w:r w:rsidR="00862ED6" w:rsidRPr="00F16B92">
        <w:rPr>
          <w:rFonts w:ascii="Arial" w:eastAsia="Times New Roman" w:hAnsi="Arial" w:cs="Arial"/>
        </w:rPr>
        <w:t xml:space="preserve">Na dnie </w:t>
      </w:r>
      <w:r>
        <w:rPr>
          <w:rFonts w:ascii="Arial" w:eastAsia="Times New Roman" w:hAnsi="Arial" w:cs="Arial"/>
        </w:rPr>
        <w:t xml:space="preserve">wykopu </w:t>
      </w:r>
      <w:r w:rsidR="00862ED6" w:rsidRPr="00F16B92">
        <w:rPr>
          <w:rFonts w:ascii="Arial" w:eastAsia="Times New Roman" w:hAnsi="Arial" w:cs="Arial"/>
        </w:rPr>
        <w:t xml:space="preserve">wykonać </w:t>
      </w:r>
      <w:r>
        <w:rPr>
          <w:rFonts w:ascii="Arial" w:eastAsia="Times New Roman" w:hAnsi="Arial" w:cs="Arial"/>
        </w:rPr>
        <w:t xml:space="preserve">oraz wypoziomować </w:t>
      </w:r>
      <w:r w:rsidR="009947F4" w:rsidRPr="00F16B92">
        <w:rPr>
          <w:rFonts w:ascii="Arial" w:eastAsia="Times New Roman" w:hAnsi="Arial" w:cs="Arial"/>
        </w:rPr>
        <w:t>podbudow</w:t>
      </w:r>
      <w:r>
        <w:rPr>
          <w:rFonts w:ascii="Arial" w:eastAsia="Times New Roman" w:hAnsi="Arial" w:cs="Arial"/>
        </w:rPr>
        <w:t>ę</w:t>
      </w:r>
      <w:r w:rsidR="009947F4" w:rsidRPr="00F16B92">
        <w:rPr>
          <w:rFonts w:ascii="Arial" w:eastAsia="Times New Roman" w:hAnsi="Arial" w:cs="Arial"/>
        </w:rPr>
        <w:t xml:space="preserve"> betonową </w:t>
      </w:r>
      <w:r w:rsidR="00862ED6" w:rsidRPr="00F16B92">
        <w:rPr>
          <w:rFonts w:ascii="Arial" w:eastAsia="Times New Roman" w:hAnsi="Arial" w:cs="Arial"/>
        </w:rPr>
        <w:t>o grubości 10</w:t>
      </w:r>
      <w:r w:rsidR="004C0491" w:rsidRPr="00F16B92">
        <w:rPr>
          <w:rFonts w:ascii="Arial" w:eastAsia="Times New Roman" w:hAnsi="Arial" w:cs="Arial"/>
        </w:rPr>
        <w:t xml:space="preserve">-15 </w:t>
      </w:r>
      <w:r w:rsidR="00862ED6" w:rsidRPr="00F16B92">
        <w:rPr>
          <w:rFonts w:ascii="Arial" w:eastAsia="Times New Roman" w:hAnsi="Arial" w:cs="Arial"/>
        </w:rPr>
        <w:t>cm</w:t>
      </w:r>
      <w:r>
        <w:rPr>
          <w:rFonts w:ascii="Arial" w:eastAsia="Times New Roman" w:hAnsi="Arial" w:cs="Arial"/>
        </w:rPr>
        <w:t xml:space="preserve">. Zbiorniki posadowić przy użyciu dźwigu lub HDS, </w:t>
      </w:r>
      <w:r w:rsidR="00862ED6" w:rsidRPr="00F16B92">
        <w:rPr>
          <w:rFonts w:ascii="Arial" w:eastAsia="Times New Roman" w:hAnsi="Arial" w:cs="Arial"/>
        </w:rPr>
        <w:t xml:space="preserve">skontrolować </w:t>
      </w:r>
      <w:r>
        <w:rPr>
          <w:rFonts w:ascii="Arial" w:eastAsia="Times New Roman" w:hAnsi="Arial" w:cs="Arial"/>
        </w:rPr>
        <w:t xml:space="preserve"> ich</w:t>
      </w:r>
      <w:r w:rsidR="00862ED6" w:rsidRPr="00F16B92">
        <w:rPr>
          <w:rFonts w:ascii="Arial" w:eastAsia="Times New Roman" w:hAnsi="Arial" w:cs="Arial"/>
        </w:rPr>
        <w:t xml:space="preserve"> wypoziomowanie</w:t>
      </w:r>
      <w:r>
        <w:rPr>
          <w:rFonts w:ascii="Arial" w:eastAsia="Times New Roman" w:hAnsi="Arial" w:cs="Arial"/>
        </w:rPr>
        <w:t xml:space="preserve">, wykonać </w:t>
      </w:r>
      <w:r w:rsidR="00862ED6" w:rsidRPr="00F16B92">
        <w:rPr>
          <w:rFonts w:ascii="Arial" w:eastAsia="Times New Roman" w:hAnsi="Arial" w:cs="Arial"/>
        </w:rPr>
        <w:t>uszczelni</w:t>
      </w:r>
      <w:r>
        <w:rPr>
          <w:rFonts w:ascii="Arial" w:eastAsia="Times New Roman" w:hAnsi="Arial" w:cs="Arial"/>
        </w:rPr>
        <w:t>enie, a następnie</w:t>
      </w:r>
      <w:r w:rsidR="00862ED6" w:rsidRPr="00F16B92">
        <w:rPr>
          <w:rFonts w:ascii="Arial" w:eastAsia="Times New Roman" w:hAnsi="Arial" w:cs="Arial"/>
        </w:rPr>
        <w:t xml:space="preserve"> zamontować płytę pokrywową </w:t>
      </w:r>
      <w:r>
        <w:rPr>
          <w:rFonts w:ascii="Arial" w:eastAsia="Times New Roman" w:hAnsi="Arial" w:cs="Arial"/>
        </w:rPr>
        <w:t>i</w:t>
      </w:r>
      <w:r w:rsidR="00862ED6" w:rsidRPr="00F16B92">
        <w:rPr>
          <w:rFonts w:ascii="Arial" w:eastAsia="Times New Roman" w:hAnsi="Arial" w:cs="Arial"/>
        </w:rPr>
        <w:t xml:space="preserve"> komin rewizyjny.</w:t>
      </w:r>
      <w:r>
        <w:rPr>
          <w:rFonts w:ascii="Arial" w:eastAsia="Times New Roman" w:hAnsi="Arial" w:cs="Arial"/>
        </w:rPr>
        <w:t xml:space="preserve"> </w:t>
      </w:r>
      <w:r w:rsidR="009947F4" w:rsidRPr="00F16B92">
        <w:rPr>
          <w:rFonts w:ascii="Arial" w:eastAsia="Times New Roman" w:hAnsi="Arial" w:cs="Arial"/>
        </w:rPr>
        <w:t>Wykopy zasypywać warstwami o grubości 25 cm,</w:t>
      </w:r>
      <w:r w:rsidR="00862ED6" w:rsidRPr="00F16B92">
        <w:rPr>
          <w:rFonts w:ascii="Arial" w:eastAsia="Times New Roman" w:hAnsi="Arial" w:cs="Arial"/>
        </w:rPr>
        <w:t xml:space="preserve"> zagęszczając każdą warstwę mechanicznie.</w:t>
      </w:r>
      <w:r w:rsidR="007D105E">
        <w:rPr>
          <w:rFonts w:ascii="Arial" w:eastAsia="Times New Roman" w:hAnsi="Arial" w:cs="Arial"/>
        </w:rPr>
        <w:t xml:space="preserve"> Po wykonaniu montażu należy przeprowadzić kontrolę szczelności zbiorników zgodnie z wymaganiami producenta. </w:t>
      </w:r>
    </w:p>
    <w:p w14:paraId="3583D808" w14:textId="77777777" w:rsidR="00D63422" w:rsidRDefault="00D63422" w:rsidP="00C74BE3">
      <w:pPr>
        <w:jc w:val="both"/>
        <w:rPr>
          <w:rFonts w:ascii="Arial" w:eastAsia="Times New Roman" w:hAnsi="Arial" w:cs="Arial"/>
        </w:rPr>
      </w:pPr>
    </w:p>
    <w:p w14:paraId="6643097E" w14:textId="7667965A" w:rsidR="006E0E1D" w:rsidRDefault="006E0E1D" w:rsidP="006E0E1D">
      <w:pPr>
        <w:jc w:val="both"/>
        <w:rPr>
          <w:rFonts w:ascii="Arial" w:eastAsia="Times New Roman" w:hAnsi="Arial" w:cs="Arial"/>
          <w:b/>
          <w:bCs/>
        </w:rPr>
      </w:pPr>
      <w:r w:rsidRPr="006E0E1D">
        <w:rPr>
          <w:rFonts w:ascii="Arial" w:eastAsia="Times New Roman" w:hAnsi="Arial" w:cs="Arial"/>
          <w:b/>
          <w:bCs/>
        </w:rPr>
        <w:t>Przestawienie i ponowny montaż trenażerów</w:t>
      </w:r>
    </w:p>
    <w:p w14:paraId="2C28FE1C" w14:textId="053A50DD" w:rsidR="006E0E1D" w:rsidRDefault="00401BC0" w:rsidP="006E0E1D">
      <w:pPr>
        <w:jc w:val="both"/>
        <w:rPr>
          <w:rFonts w:ascii="Arial" w:eastAsia="Times New Roman" w:hAnsi="Arial" w:cs="Arial"/>
        </w:rPr>
      </w:pPr>
      <w:r>
        <w:rPr>
          <w:rFonts w:ascii="Arial" w:eastAsia="Times New Roman" w:hAnsi="Arial" w:cs="Arial"/>
        </w:rPr>
        <w:t>Demontaż, odłączenie urządzeń od fundamentów, transport zdemontowanych urządzeń w obrębie działk</w:t>
      </w:r>
      <w:r w:rsidR="00E83866">
        <w:rPr>
          <w:rFonts w:ascii="Arial" w:eastAsia="Times New Roman" w:hAnsi="Arial" w:cs="Arial"/>
        </w:rPr>
        <w:t xml:space="preserve">i oraz ponowny montaż 3 szt. </w:t>
      </w:r>
      <w:r w:rsidR="006E0E1D" w:rsidRPr="00D63422">
        <w:rPr>
          <w:rFonts w:ascii="Arial" w:eastAsia="Times New Roman" w:hAnsi="Arial" w:cs="Arial"/>
        </w:rPr>
        <w:t xml:space="preserve">trenażerów </w:t>
      </w:r>
      <w:r w:rsidR="00E83866">
        <w:rPr>
          <w:rFonts w:ascii="Arial" w:eastAsia="Times New Roman" w:hAnsi="Arial" w:cs="Arial"/>
        </w:rPr>
        <w:t xml:space="preserve">w lokalizacjach </w:t>
      </w:r>
      <w:r w:rsidR="006E0E1D" w:rsidRPr="00D63422">
        <w:rPr>
          <w:rFonts w:ascii="Arial" w:eastAsia="Times New Roman" w:hAnsi="Arial" w:cs="Arial"/>
        </w:rPr>
        <w:t>wskazan</w:t>
      </w:r>
      <w:r w:rsidR="00E83866">
        <w:rPr>
          <w:rFonts w:ascii="Arial" w:eastAsia="Times New Roman" w:hAnsi="Arial" w:cs="Arial"/>
        </w:rPr>
        <w:t xml:space="preserve">ych                           </w:t>
      </w:r>
      <w:r w:rsidR="006E0E1D" w:rsidRPr="00D63422">
        <w:rPr>
          <w:rFonts w:ascii="Arial" w:eastAsia="Times New Roman" w:hAnsi="Arial" w:cs="Arial"/>
        </w:rPr>
        <w:t xml:space="preserve"> przez </w:t>
      </w:r>
      <w:r>
        <w:rPr>
          <w:rFonts w:ascii="Arial" w:eastAsia="Times New Roman" w:hAnsi="Arial" w:cs="Arial"/>
        </w:rPr>
        <w:t>Dyrektora Jednostki</w:t>
      </w:r>
      <w:r w:rsidR="006E0E1D" w:rsidRPr="00D63422">
        <w:rPr>
          <w:rFonts w:ascii="Arial" w:eastAsia="Times New Roman" w:hAnsi="Arial" w:cs="Arial"/>
        </w:rPr>
        <w:t>.</w:t>
      </w:r>
      <w:r w:rsidR="00E83866">
        <w:rPr>
          <w:rFonts w:ascii="Arial" w:eastAsia="Times New Roman" w:hAnsi="Arial" w:cs="Arial"/>
        </w:rPr>
        <w:t xml:space="preserve"> </w:t>
      </w:r>
      <w:r w:rsidR="006E0E1D">
        <w:rPr>
          <w:rFonts w:ascii="Arial" w:eastAsia="Times New Roman" w:hAnsi="Arial" w:cs="Arial"/>
        </w:rPr>
        <w:t xml:space="preserve">Zakres robót obejmuje przygotowanie miejsc montażu, </w:t>
      </w:r>
      <w:r>
        <w:rPr>
          <w:rFonts w:ascii="Arial" w:eastAsia="Times New Roman" w:hAnsi="Arial" w:cs="Arial"/>
        </w:rPr>
        <w:t>wykonanie</w:t>
      </w:r>
      <w:r w:rsidR="00E83866">
        <w:rPr>
          <w:rFonts w:ascii="Arial" w:eastAsia="Times New Roman" w:hAnsi="Arial" w:cs="Arial"/>
        </w:rPr>
        <w:t xml:space="preserve"> niezbędnych</w:t>
      </w:r>
      <w:r>
        <w:rPr>
          <w:rFonts w:ascii="Arial" w:eastAsia="Times New Roman" w:hAnsi="Arial" w:cs="Arial"/>
        </w:rPr>
        <w:t xml:space="preserve"> fundamentów i kotwień</w:t>
      </w:r>
      <w:r w:rsidR="00E83866">
        <w:rPr>
          <w:rFonts w:ascii="Arial" w:eastAsia="Times New Roman" w:hAnsi="Arial" w:cs="Arial"/>
        </w:rPr>
        <w:t xml:space="preserve"> oraz</w:t>
      </w:r>
      <w:r>
        <w:rPr>
          <w:rFonts w:ascii="Arial" w:eastAsia="Times New Roman" w:hAnsi="Arial" w:cs="Arial"/>
        </w:rPr>
        <w:t xml:space="preserve"> </w:t>
      </w:r>
      <w:r w:rsidR="006E0E1D">
        <w:rPr>
          <w:rFonts w:ascii="Arial" w:eastAsia="Times New Roman" w:hAnsi="Arial" w:cs="Arial"/>
        </w:rPr>
        <w:t xml:space="preserve">ponowny montaż zgodnie z </w:t>
      </w:r>
      <w:r w:rsidR="00E83866">
        <w:rPr>
          <w:rFonts w:ascii="Arial" w:eastAsia="Times New Roman" w:hAnsi="Arial" w:cs="Arial"/>
        </w:rPr>
        <w:t xml:space="preserve">zaleceniami producenta </w:t>
      </w:r>
      <w:r w:rsidR="00E83866">
        <w:rPr>
          <w:rFonts w:ascii="Arial" w:eastAsia="Times New Roman" w:hAnsi="Arial" w:cs="Arial"/>
        </w:rPr>
        <w:lastRenderedPageBreak/>
        <w:t xml:space="preserve">i </w:t>
      </w:r>
      <w:r w:rsidR="006E0E1D">
        <w:rPr>
          <w:rFonts w:ascii="Arial" w:eastAsia="Times New Roman" w:hAnsi="Arial" w:cs="Arial"/>
        </w:rPr>
        <w:t xml:space="preserve">zasadami sztuki budowlanej. </w:t>
      </w:r>
      <w:r w:rsidR="006E0E1D" w:rsidRPr="00D63422">
        <w:rPr>
          <w:rFonts w:ascii="Arial" w:eastAsia="Times New Roman" w:hAnsi="Arial" w:cs="Arial"/>
        </w:rPr>
        <w:t xml:space="preserve">Wykonawca zobowiązany jest do dokonania wizji lokalnej </w:t>
      </w:r>
      <w:r w:rsidR="006E0E1D">
        <w:rPr>
          <w:rFonts w:ascii="Arial" w:eastAsia="Times New Roman" w:hAnsi="Arial" w:cs="Arial"/>
        </w:rPr>
        <w:t xml:space="preserve"> </w:t>
      </w:r>
      <w:r w:rsidR="00E83866">
        <w:rPr>
          <w:rFonts w:ascii="Arial" w:eastAsia="Times New Roman" w:hAnsi="Arial" w:cs="Arial"/>
        </w:rPr>
        <w:t>przed rozpoczęciem robót celem</w:t>
      </w:r>
      <w:r w:rsidR="006E0E1D" w:rsidRPr="00D63422">
        <w:rPr>
          <w:rFonts w:ascii="Arial" w:eastAsia="Times New Roman" w:hAnsi="Arial" w:cs="Arial"/>
        </w:rPr>
        <w:t xml:space="preserve"> uwzględnienia w </w:t>
      </w:r>
      <w:r w:rsidR="00E83866">
        <w:rPr>
          <w:rFonts w:ascii="Arial" w:eastAsia="Times New Roman" w:hAnsi="Arial" w:cs="Arial"/>
        </w:rPr>
        <w:t xml:space="preserve">ofercie </w:t>
      </w:r>
      <w:r w:rsidR="006E0E1D" w:rsidRPr="00D63422">
        <w:rPr>
          <w:rFonts w:ascii="Arial" w:eastAsia="Times New Roman" w:hAnsi="Arial" w:cs="Arial"/>
        </w:rPr>
        <w:t>wszystkich czynności niezbędnych do prawidłowego wykonania powyższego zakresu.</w:t>
      </w:r>
    </w:p>
    <w:p w14:paraId="3F3D9788" w14:textId="1FD045F6" w:rsidR="00BD205D" w:rsidRDefault="00BD205D" w:rsidP="006E0E1D">
      <w:pPr>
        <w:jc w:val="both"/>
        <w:rPr>
          <w:rFonts w:ascii="Arial" w:eastAsia="Times New Roman" w:hAnsi="Arial" w:cs="Arial"/>
        </w:rPr>
      </w:pPr>
      <w:r>
        <w:rPr>
          <w:rFonts w:ascii="Arial" w:eastAsia="Times New Roman" w:hAnsi="Arial" w:cs="Arial"/>
        </w:rPr>
        <w:t xml:space="preserve">Ponowny montaż </w:t>
      </w:r>
      <w:r w:rsidRPr="00BD205D">
        <w:rPr>
          <w:rFonts w:ascii="Arial" w:eastAsia="Times New Roman" w:hAnsi="Arial" w:cs="Arial"/>
        </w:rPr>
        <w:t>urządzeń w sposób zapewniający ich stabilność, bezpieczeństwo użytkowania i trwałe zamocowanie do podłoża.</w:t>
      </w:r>
    </w:p>
    <w:p w14:paraId="1A494795" w14:textId="77777777" w:rsidR="00D63422" w:rsidRDefault="00D63422" w:rsidP="00D63422">
      <w:pPr>
        <w:jc w:val="both"/>
        <w:rPr>
          <w:rFonts w:ascii="Arial" w:eastAsia="Times New Roman" w:hAnsi="Arial" w:cs="Arial"/>
        </w:rPr>
      </w:pPr>
    </w:p>
    <w:p w14:paraId="0D7F34B6" w14:textId="51D8F5B3" w:rsidR="00D05A10" w:rsidRPr="00D05A10" w:rsidRDefault="00D05A10" w:rsidP="00D63422">
      <w:pPr>
        <w:jc w:val="both"/>
        <w:rPr>
          <w:rFonts w:ascii="Arial" w:eastAsia="Times New Roman" w:hAnsi="Arial" w:cs="Arial"/>
          <w:b/>
          <w:bCs/>
        </w:rPr>
      </w:pPr>
      <w:r w:rsidRPr="00D05A10">
        <w:rPr>
          <w:rFonts w:ascii="Arial" w:eastAsia="Times New Roman" w:hAnsi="Arial" w:cs="Arial"/>
          <w:b/>
          <w:bCs/>
        </w:rPr>
        <w:t xml:space="preserve">Przestawienie istniejącego garażu blaszanego </w:t>
      </w:r>
    </w:p>
    <w:p w14:paraId="08A492FC" w14:textId="0F264262" w:rsidR="00897138" w:rsidRDefault="00D63422" w:rsidP="00401BC0">
      <w:pPr>
        <w:jc w:val="both"/>
        <w:rPr>
          <w:rFonts w:ascii="Arial" w:eastAsia="Times New Roman" w:hAnsi="Arial" w:cs="Arial"/>
        </w:rPr>
      </w:pPr>
      <w:r>
        <w:rPr>
          <w:rFonts w:ascii="Arial" w:eastAsia="Times New Roman" w:hAnsi="Arial" w:cs="Arial"/>
        </w:rPr>
        <w:t>Lokalizację docelową garażu</w:t>
      </w:r>
      <w:r w:rsidR="00897138">
        <w:rPr>
          <w:rFonts w:ascii="Arial" w:eastAsia="Times New Roman" w:hAnsi="Arial" w:cs="Arial"/>
        </w:rPr>
        <w:t xml:space="preserve"> w obrębie granicy działki nr </w:t>
      </w:r>
      <w:proofErr w:type="spellStart"/>
      <w:r w:rsidR="00897138">
        <w:rPr>
          <w:rFonts w:ascii="Arial" w:eastAsia="Times New Roman" w:hAnsi="Arial" w:cs="Arial"/>
        </w:rPr>
        <w:t>ewid</w:t>
      </w:r>
      <w:proofErr w:type="spellEnd"/>
      <w:r w:rsidR="00897138">
        <w:rPr>
          <w:rFonts w:ascii="Arial" w:eastAsia="Times New Roman" w:hAnsi="Arial" w:cs="Arial"/>
        </w:rPr>
        <w:t>. 4258/6</w:t>
      </w:r>
      <w:r w:rsidR="00D91D7B">
        <w:rPr>
          <w:rFonts w:ascii="Arial" w:eastAsia="Times New Roman" w:hAnsi="Arial" w:cs="Arial"/>
        </w:rPr>
        <w:t xml:space="preserve"> </w:t>
      </w:r>
      <w:r w:rsidR="00897138">
        <w:rPr>
          <w:rFonts w:ascii="Arial" w:eastAsia="Times New Roman" w:hAnsi="Arial" w:cs="Arial"/>
        </w:rPr>
        <w:t xml:space="preserve">należy uzgodnić </w:t>
      </w:r>
      <w:r w:rsidR="00D91D7B">
        <w:rPr>
          <w:rFonts w:ascii="Arial" w:eastAsia="Times New Roman" w:hAnsi="Arial" w:cs="Arial"/>
        </w:rPr>
        <w:t xml:space="preserve">                       </w:t>
      </w:r>
      <w:r w:rsidRPr="00D63422">
        <w:rPr>
          <w:rFonts w:ascii="Arial" w:eastAsia="Times New Roman" w:hAnsi="Arial" w:cs="Arial"/>
        </w:rPr>
        <w:t>z Dyrektor</w:t>
      </w:r>
      <w:r w:rsidR="00897138">
        <w:rPr>
          <w:rFonts w:ascii="Arial" w:eastAsia="Times New Roman" w:hAnsi="Arial" w:cs="Arial"/>
        </w:rPr>
        <w:t>em</w:t>
      </w:r>
      <w:r w:rsidRPr="00D63422">
        <w:rPr>
          <w:rFonts w:ascii="Arial" w:eastAsia="Times New Roman" w:hAnsi="Arial" w:cs="Arial"/>
        </w:rPr>
        <w:t xml:space="preserve"> </w:t>
      </w:r>
      <w:r w:rsidR="00897138">
        <w:rPr>
          <w:rFonts w:ascii="Arial" w:eastAsia="Times New Roman" w:hAnsi="Arial" w:cs="Arial"/>
        </w:rPr>
        <w:t>J</w:t>
      </w:r>
      <w:r w:rsidRPr="00D63422">
        <w:rPr>
          <w:rFonts w:ascii="Arial" w:eastAsia="Times New Roman" w:hAnsi="Arial" w:cs="Arial"/>
        </w:rPr>
        <w:t xml:space="preserve">ednostki, z zachowaniem </w:t>
      </w:r>
      <w:r w:rsidR="00897138">
        <w:rPr>
          <w:rFonts w:ascii="Arial" w:eastAsia="Times New Roman" w:hAnsi="Arial" w:cs="Arial"/>
        </w:rPr>
        <w:t xml:space="preserve">wymaganych odległości od granicy działki. W przypadku bez otworów </w:t>
      </w:r>
      <w:r w:rsidR="00D91D7B">
        <w:rPr>
          <w:rFonts w:ascii="Arial" w:eastAsia="Times New Roman" w:hAnsi="Arial" w:cs="Arial"/>
        </w:rPr>
        <w:t>okiennych i drzwiowych</w:t>
      </w:r>
      <w:r w:rsidR="00897138">
        <w:rPr>
          <w:rFonts w:ascii="Arial" w:eastAsia="Times New Roman" w:hAnsi="Arial" w:cs="Arial"/>
        </w:rPr>
        <w:t xml:space="preserve"> w kierunku granicy przyjąć </w:t>
      </w:r>
      <w:r w:rsidRPr="00D63422">
        <w:rPr>
          <w:rFonts w:ascii="Arial" w:eastAsia="Times New Roman" w:hAnsi="Arial" w:cs="Arial"/>
        </w:rPr>
        <w:t>odległoś</w:t>
      </w:r>
      <w:r w:rsidR="00897138">
        <w:rPr>
          <w:rFonts w:ascii="Arial" w:eastAsia="Times New Roman" w:hAnsi="Arial" w:cs="Arial"/>
        </w:rPr>
        <w:t xml:space="preserve">ć nie mniejszą niż </w:t>
      </w:r>
      <w:r w:rsidRPr="00D63422">
        <w:rPr>
          <w:rFonts w:ascii="Arial" w:eastAsia="Times New Roman" w:hAnsi="Arial" w:cs="Arial"/>
        </w:rPr>
        <w:t>3,0 m</w:t>
      </w:r>
      <w:r w:rsidR="00897138">
        <w:rPr>
          <w:rFonts w:ascii="Arial" w:eastAsia="Times New Roman" w:hAnsi="Arial" w:cs="Arial"/>
        </w:rPr>
        <w:t xml:space="preserve">. </w:t>
      </w:r>
      <w:r w:rsidR="00D91D7B">
        <w:rPr>
          <w:rFonts w:ascii="Arial" w:eastAsia="Times New Roman" w:hAnsi="Arial" w:cs="Arial"/>
        </w:rPr>
        <w:t xml:space="preserve">Po ustawieniu garaż należy trwale zakotwić do podłoża, </w:t>
      </w:r>
      <w:r>
        <w:rPr>
          <w:rFonts w:ascii="Arial" w:eastAsia="Times New Roman" w:hAnsi="Arial" w:cs="Arial"/>
        </w:rPr>
        <w:t>zapewniając stabilność konstrukcji oraz zabezpiecz</w:t>
      </w:r>
      <w:r w:rsidR="00D91D7B">
        <w:rPr>
          <w:rFonts w:ascii="Arial" w:eastAsia="Times New Roman" w:hAnsi="Arial" w:cs="Arial"/>
        </w:rPr>
        <w:t>yć</w:t>
      </w:r>
      <w:r>
        <w:rPr>
          <w:rFonts w:ascii="Arial" w:eastAsia="Times New Roman" w:hAnsi="Arial" w:cs="Arial"/>
        </w:rPr>
        <w:t xml:space="preserve"> przed przesunięciem lub przewróceniem</w:t>
      </w:r>
      <w:r w:rsidR="00D91D7B">
        <w:rPr>
          <w:rFonts w:ascii="Arial" w:eastAsia="Times New Roman" w:hAnsi="Arial" w:cs="Arial"/>
        </w:rPr>
        <w:t>.</w:t>
      </w:r>
    </w:p>
    <w:p w14:paraId="35EEC748" w14:textId="7ED1AB6B" w:rsidR="00401BC0" w:rsidRPr="00401BC0" w:rsidRDefault="00D91D7B" w:rsidP="00401BC0">
      <w:pPr>
        <w:jc w:val="both"/>
        <w:rPr>
          <w:rFonts w:ascii="Arial" w:hAnsi="Arial" w:cs="Arial"/>
        </w:rPr>
      </w:pPr>
      <w:r>
        <w:rPr>
          <w:rFonts w:ascii="Arial" w:hAnsi="Arial" w:cs="Arial"/>
        </w:rPr>
        <w:t>S</w:t>
      </w:r>
      <w:r w:rsidR="00401BC0" w:rsidRPr="00401BC0">
        <w:rPr>
          <w:rFonts w:ascii="Arial" w:hAnsi="Arial" w:cs="Arial"/>
        </w:rPr>
        <w:t>posób</w:t>
      </w:r>
      <w:r>
        <w:rPr>
          <w:rFonts w:ascii="Arial" w:hAnsi="Arial" w:cs="Arial"/>
        </w:rPr>
        <w:t xml:space="preserve"> </w:t>
      </w:r>
      <w:proofErr w:type="spellStart"/>
      <w:r>
        <w:rPr>
          <w:rFonts w:ascii="Arial" w:hAnsi="Arial" w:cs="Arial"/>
        </w:rPr>
        <w:t>kotwienia</w:t>
      </w:r>
      <w:proofErr w:type="spellEnd"/>
      <w:r w:rsidR="00401BC0" w:rsidRPr="00401BC0">
        <w:rPr>
          <w:rFonts w:ascii="Arial" w:hAnsi="Arial" w:cs="Arial"/>
        </w:rPr>
        <w:t xml:space="preserve"> </w:t>
      </w:r>
      <w:r>
        <w:rPr>
          <w:rFonts w:ascii="Arial" w:hAnsi="Arial" w:cs="Arial"/>
        </w:rPr>
        <w:t xml:space="preserve">należy </w:t>
      </w:r>
      <w:r w:rsidR="00401BC0" w:rsidRPr="00401BC0">
        <w:rPr>
          <w:rFonts w:ascii="Arial" w:hAnsi="Arial" w:cs="Arial"/>
        </w:rPr>
        <w:t>dostosować do konstrukcji garażu i rodzaju podłoża</w:t>
      </w:r>
      <w:r w:rsidR="009528DC">
        <w:rPr>
          <w:rFonts w:ascii="Arial" w:hAnsi="Arial" w:cs="Arial"/>
        </w:rPr>
        <w:t>, zgodnie z zasadami sztuki budowlanej.</w:t>
      </w:r>
    </w:p>
    <w:p w14:paraId="245FD526" w14:textId="77777777" w:rsidR="00401BC0" w:rsidRPr="00401BC0" w:rsidRDefault="00401BC0" w:rsidP="00401BC0">
      <w:pPr>
        <w:jc w:val="both"/>
        <w:rPr>
          <w:rFonts w:ascii="Arial" w:eastAsia="Times New Roman" w:hAnsi="Arial" w:cs="Arial"/>
        </w:rPr>
      </w:pPr>
      <w:r w:rsidRPr="00401BC0">
        <w:rPr>
          <w:rFonts w:ascii="Arial" w:eastAsia="Times New Roman" w:hAnsi="Arial" w:cs="Arial"/>
        </w:rPr>
        <w:t>Nie dopuszcza się pozostawienia garażu wyłącznie na zasadzie swobodnego ustawienia bez zabezpieczenia przed przemieszczeniem.</w:t>
      </w:r>
    </w:p>
    <w:p w14:paraId="13405B3F" w14:textId="7EFFF952" w:rsidR="00396256" w:rsidRPr="00F43149" w:rsidRDefault="00D63422" w:rsidP="00C74BE3">
      <w:pPr>
        <w:jc w:val="both"/>
        <w:rPr>
          <w:rFonts w:ascii="Arial" w:eastAsia="Times New Roman" w:hAnsi="Arial" w:cs="Arial"/>
        </w:rPr>
      </w:pPr>
      <w:r>
        <w:rPr>
          <w:rFonts w:ascii="Arial" w:eastAsia="Times New Roman" w:hAnsi="Arial" w:cs="Arial"/>
        </w:rPr>
        <w:t xml:space="preserve"> </w:t>
      </w:r>
    </w:p>
    <w:p w14:paraId="51378215" w14:textId="4249782B" w:rsidR="004A2AD2" w:rsidRDefault="004A2AD2" w:rsidP="00C74BE3">
      <w:pPr>
        <w:jc w:val="both"/>
        <w:rPr>
          <w:rFonts w:ascii="Arial" w:hAnsi="Arial" w:cs="Arial"/>
          <w:b/>
          <w:bCs/>
        </w:rPr>
      </w:pPr>
      <w:r>
        <w:rPr>
          <w:rFonts w:ascii="Arial" w:hAnsi="Arial" w:cs="Arial"/>
          <w:b/>
          <w:bCs/>
        </w:rPr>
        <w:t>6.</w:t>
      </w:r>
      <w:r w:rsidRPr="004A2AD2">
        <w:rPr>
          <w:rFonts w:ascii="Arial" w:hAnsi="Arial" w:cs="Arial"/>
          <w:b/>
          <w:bCs/>
        </w:rPr>
        <w:t>OBMIAR ROBÓT</w:t>
      </w:r>
    </w:p>
    <w:p w14:paraId="3C1F1722" w14:textId="77777777" w:rsidR="00A855E3" w:rsidRPr="00213ECF" w:rsidRDefault="00A855E3" w:rsidP="00A855E3">
      <w:pPr>
        <w:pStyle w:val="z1"/>
        <w:widowControl/>
        <w:spacing w:before="0" w:line="240" w:lineRule="auto"/>
        <w:rPr>
          <w:rFonts w:ascii="Arial" w:hAnsi="Arial" w:cs="Arial"/>
          <w:b w:val="0"/>
          <w:color w:val="auto"/>
          <w:sz w:val="22"/>
          <w:szCs w:val="22"/>
        </w:rPr>
      </w:pPr>
      <w:r w:rsidRPr="00213ECF">
        <w:rPr>
          <w:rFonts w:ascii="Arial" w:hAnsi="Arial" w:cs="Arial"/>
          <w:b w:val="0"/>
          <w:color w:val="auto"/>
          <w:sz w:val="22"/>
          <w:szCs w:val="22"/>
        </w:rPr>
        <w:t>Podstawą dokonywania obmiarów, określających zakres prac wykonywanych w ramach poszczególnych pozycji, jest przedmiar robót, będący integralną częścią dokumentacji projektowej.</w:t>
      </w:r>
    </w:p>
    <w:p w14:paraId="566C0759" w14:textId="77777777" w:rsidR="004A2AD2" w:rsidRPr="004A2AD2" w:rsidRDefault="004A2AD2" w:rsidP="00C74BE3">
      <w:pPr>
        <w:jc w:val="both"/>
        <w:rPr>
          <w:rFonts w:ascii="Arial" w:hAnsi="Arial" w:cs="Arial"/>
          <w:b/>
          <w:bCs/>
        </w:rPr>
      </w:pPr>
    </w:p>
    <w:p w14:paraId="55C53EE5" w14:textId="0558378D" w:rsidR="002516F8" w:rsidRPr="004A2AD2" w:rsidRDefault="004A2AD2" w:rsidP="00C74BE3">
      <w:pPr>
        <w:jc w:val="both"/>
        <w:rPr>
          <w:rFonts w:ascii="Arial" w:hAnsi="Arial" w:cs="Arial"/>
          <w:b/>
          <w:bCs/>
        </w:rPr>
      </w:pPr>
      <w:r>
        <w:rPr>
          <w:rFonts w:ascii="Arial" w:hAnsi="Arial" w:cs="Arial"/>
          <w:b/>
          <w:bCs/>
        </w:rPr>
        <w:t>7.</w:t>
      </w:r>
      <w:r w:rsidR="002516F8" w:rsidRPr="004A2AD2">
        <w:rPr>
          <w:rFonts w:ascii="Arial" w:hAnsi="Arial" w:cs="Arial"/>
          <w:b/>
          <w:bCs/>
        </w:rPr>
        <w:t xml:space="preserve">ODBIÓR ROBÓT </w:t>
      </w:r>
    </w:p>
    <w:p w14:paraId="4F6F451C" w14:textId="08AC03A5" w:rsidR="002516F8" w:rsidRPr="00EB66E6" w:rsidRDefault="002516F8" w:rsidP="00C74BE3">
      <w:pPr>
        <w:jc w:val="both"/>
        <w:rPr>
          <w:rFonts w:ascii="Arial" w:hAnsi="Arial" w:cs="Arial"/>
        </w:rPr>
      </w:pPr>
      <w:r w:rsidRPr="00EB66E6">
        <w:rPr>
          <w:rFonts w:ascii="Arial" w:hAnsi="Arial" w:cs="Arial"/>
        </w:rPr>
        <w:t xml:space="preserve">Celem odbioru robót jest dokonanie finalnej oceny rzeczywistego wykonania robót </w:t>
      </w:r>
      <w:r w:rsidR="00733556">
        <w:rPr>
          <w:rFonts w:ascii="Arial" w:hAnsi="Arial" w:cs="Arial"/>
        </w:rPr>
        <w:t xml:space="preserve">                                </w:t>
      </w:r>
      <w:r w:rsidRPr="00EB66E6">
        <w:rPr>
          <w:rFonts w:ascii="Arial" w:hAnsi="Arial" w:cs="Arial"/>
        </w:rPr>
        <w:t xml:space="preserve">w odniesieniu do ilości, jakości i wartości. </w:t>
      </w:r>
    </w:p>
    <w:p w14:paraId="2D1CB321" w14:textId="77777777" w:rsidR="00862ED6" w:rsidRPr="00EB66E6" w:rsidRDefault="00862ED6" w:rsidP="00C74BE3">
      <w:pPr>
        <w:jc w:val="both"/>
        <w:rPr>
          <w:rFonts w:ascii="Arial" w:hAnsi="Arial" w:cs="Arial"/>
        </w:rPr>
      </w:pPr>
    </w:p>
    <w:p w14:paraId="67DD5B34" w14:textId="77777777" w:rsidR="009947F4" w:rsidRDefault="009947F4" w:rsidP="00C74BE3">
      <w:pPr>
        <w:jc w:val="both"/>
        <w:rPr>
          <w:rFonts w:ascii="Arial" w:hAnsi="Arial" w:cs="Arial"/>
        </w:rPr>
      </w:pPr>
      <w:r>
        <w:rPr>
          <w:rFonts w:ascii="Arial" w:hAnsi="Arial" w:cs="Arial"/>
        </w:rPr>
        <w:t xml:space="preserve">Odbiór podłoża: </w:t>
      </w:r>
    </w:p>
    <w:p w14:paraId="1DEB66E1" w14:textId="77777777" w:rsidR="00FC5DD6" w:rsidRDefault="00FC5DD6" w:rsidP="00C74BE3">
      <w:pPr>
        <w:jc w:val="both"/>
        <w:rPr>
          <w:rFonts w:ascii="Arial" w:hAnsi="Arial" w:cs="Arial"/>
        </w:rPr>
      </w:pPr>
      <w:r>
        <w:rPr>
          <w:rFonts w:ascii="Arial" w:hAnsi="Arial" w:cs="Arial"/>
        </w:rPr>
        <w:t xml:space="preserve">Kontroli podlega: </w:t>
      </w:r>
    </w:p>
    <w:p w14:paraId="762F7482" w14:textId="77777777" w:rsidR="00FC5DD6" w:rsidRDefault="00FC5DD6" w:rsidP="00C74BE3">
      <w:pPr>
        <w:jc w:val="both"/>
        <w:rPr>
          <w:rFonts w:ascii="Arial" w:hAnsi="Arial" w:cs="Arial"/>
        </w:rPr>
      </w:pPr>
      <w:r>
        <w:rPr>
          <w:rFonts w:ascii="Arial" w:hAnsi="Arial" w:cs="Arial"/>
        </w:rPr>
        <w:t xml:space="preserve">- </w:t>
      </w:r>
      <w:r w:rsidR="00862ED6" w:rsidRPr="00862ED6">
        <w:rPr>
          <w:rFonts w:ascii="Arial" w:hAnsi="Arial" w:cs="Arial"/>
        </w:rPr>
        <w:t>czystoś</w:t>
      </w:r>
      <w:r w:rsidR="00862ED6" w:rsidRPr="00EB66E6">
        <w:rPr>
          <w:rFonts w:ascii="Arial" w:hAnsi="Arial" w:cs="Arial"/>
        </w:rPr>
        <w:t>ć</w:t>
      </w:r>
      <w:r w:rsidR="00862ED6" w:rsidRPr="00862ED6">
        <w:rPr>
          <w:rFonts w:ascii="Arial" w:hAnsi="Arial" w:cs="Arial"/>
        </w:rPr>
        <w:t>, stabilnoś</w:t>
      </w:r>
      <w:r w:rsidR="00862ED6" w:rsidRPr="00EB66E6">
        <w:rPr>
          <w:rFonts w:ascii="Arial" w:hAnsi="Arial" w:cs="Arial"/>
        </w:rPr>
        <w:t>ć</w:t>
      </w:r>
      <w:r w:rsidR="00862ED6" w:rsidRPr="00862ED6">
        <w:rPr>
          <w:rFonts w:ascii="Arial" w:hAnsi="Arial" w:cs="Arial"/>
        </w:rPr>
        <w:t xml:space="preserve"> </w:t>
      </w:r>
      <w:r w:rsidR="009947F4">
        <w:rPr>
          <w:rFonts w:ascii="Arial" w:hAnsi="Arial" w:cs="Arial"/>
        </w:rPr>
        <w:t>i</w:t>
      </w:r>
      <w:r w:rsidR="00862ED6" w:rsidRPr="00862ED6">
        <w:rPr>
          <w:rFonts w:ascii="Arial" w:hAnsi="Arial" w:cs="Arial"/>
        </w:rPr>
        <w:t xml:space="preserve"> </w:t>
      </w:r>
      <w:r>
        <w:rPr>
          <w:rFonts w:ascii="Arial" w:hAnsi="Arial" w:cs="Arial"/>
        </w:rPr>
        <w:t xml:space="preserve">wyprofilowanie </w:t>
      </w:r>
      <w:r w:rsidR="009947F4">
        <w:rPr>
          <w:rFonts w:ascii="Arial" w:hAnsi="Arial" w:cs="Arial"/>
        </w:rPr>
        <w:t>podłoża</w:t>
      </w:r>
      <w:r>
        <w:rPr>
          <w:rFonts w:ascii="Arial" w:hAnsi="Arial" w:cs="Arial"/>
        </w:rPr>
        <w:t xml:space="preserve">, </w:t>
      </w:r>
    </w:p>
    <w:p w14:paraId="7C546374" w14:textId="77777777" w:rsidR="00FC5DD6" w:rsidRDefault="00FC5DD6" w:rsidP="00C74BE3">
      <w:pPr>
        <w:jc w:val="both"/>
        <w:rPr>
          <w:rFonts w:ascii="Arial" w:hAnsi="Arial" w:cs="Arial"/>
        </w:rPr>
      </w:pPr>
      <w:r>
        <w:rPr>
          <w:rFonts w:ascii="Arial" w:hAnsi="Arial" w:cs="Arial"/>
        </w:rPr>
        <w:t>- spadki zgodnie z projektem</w:t>
      </w:r>
      <w:r w:rsidR="009947F4">
        <w:rPr>
          <w:rFonts w:ascii="Arial" w:hAnsi="Arial" w:cs="Arial"/>
        </w:rPr>
        <w:t xml:space="preserve"> </w:t>
      </w:r>
      <w:r w:rsidR="00862ED6" w:rsidRPr="00862ED6">
        <w:rPr>
          <w:rFonts w:ascii="Arial" w:hAnsi="Arial" w:cs="Arial"/>
        </w:rPr>
        <w:t>(odchylenie od projektowanej niwelety podłoża wynosi: ±10 mm</w:t>
      </w:r>
      <w:r w:rsidR="009947F4">
        <w:rPr>
          <w:rFonts w:ascii="Arial" w:hAnsi="Arial" w:cs="Arial"/>
        </w:rPr>
        <w:t xml:space="preserve">, </w:t>
      </w:r>
      <w:r w:rsidR="00862ED6" w:rsidRPr="00EB66E6">
        <w:rPr>
          <w:rFonts w:ascii="Arial" w:hAnsi="Arial" w:cs="Arial"/>
        </w:rPr>
        <w:t>n</w:t>
      </w:r>
      <w:r w:rsidR="00862ED6" w:rsidRPr="00862ED6">
        <w:rPr>
          <w:rFonts w:ascii="Arial" w:hAnsi="Arial" w:cs="Arial"/>
        </w:rPr>
        <w:t xml:space="preserve">ierówności </w:t>
      </w:r>
      <w:r w:rsidR="00862ED6" w:rsidRPr="00EB66E6">
        <w:rPr>
          <w:rFonts w:ascii="Arial" w:hAnsi="Arial" w:cs="Arial"/>
        </w:rPr>
        <w:t xml:space="preserve">pod </w:t>
      </w:r>
      <w:r w:rsidR="00862ED6" w:rsidRPr="00862ED6">
        <w:rPr>
          <w:rFonts w:ascii="Arial" w:hAnsi="Arial" w:cs="Arial"/>
        </w:rPr>
        <w:t xml:space="preserve">łatą kontrolną o długości 4,0 m: </w:t>
      </w:r>
      <w:r w:rsidR="00862ED6" w:rsidRPr="00EB66E6">
        <w:rPr>
          <w:rFonts w:ascii="Arial" w:hAnsi="Arial" w:cs="Arial"/>
        </w:rPr>
        <w:t xml:space="preserve">max </w:t>
      </w:r>
      <w:r w:rsidR="00862ED6" w:rsidRPr="00862ED6">
        <w:rPr>
          <w:rFonts w:ascii="Arial" w:hAnsi="Arial" w:cs="Arial"/>
        </w:rPr>
        <w:t>10 mm</w:t>
      </w:r>
      <w:r w:rsidR="009947F4">
        <w:rPr>
          <w:rFonts w:ascii="Arial" w:hAnsi="Arial" w:cs="Arial"/>
        </w:rPr>
        <w:t xml:space="preserve">), </w:t>
      </w:r>
    </w:p>
    <w:p w14:paraId="2C617C17" w14:textId="1E7506FF" w:rsidR="00FC5DD6" w:rsidRDefault="00FC5DD6" w:rsidP="00C74BE3">
      <w:pPr>
        <w:jc w:val="both"/>
        <w:rPr>
          <w:rFonts w:ascii="Arial" w:hAnsi="Arial" w:cs="Arial"/>
        </w:rPr>
      </w:pPr>
      <w:r>
        <w:rPr>
          <w:rFonts w:ascii="Arial" w:hAnsi="Arial" w:cs="Arial"/>
        </w:rPr>
        <w:t xml:space="preserve">- prawidłowe ułożenie siatki przeciw kretom (ciągłość, zakłady min. 10 cm, brak fałd                                 i uszkodzeń, </w:t>
      </w:r>
    </w:p>
    <w:p w14:paraId="084CEB13" w14:textId="356570D1" w:rsidR="00862ED6" w:rsidRPr="00EB66E6" w:rsidRDefault="00FC5DD6" w:rsidP="00C74BE3">
      <w:pPr>
        <w:jc w:val="both"/>
        <w:rPr>
          <w:rFonts w:ascii="Arial" w:hAnsi="Arial" w:cs="Arial"/>
        </w:rPr>
      </w:pPr>
      <w:r>
        <w:rPr>
          <w:rFonts w:ascii="Arial" w:hAnsi="Arial" w:cs="Arial"/>
        </w:rPr>
        <w:t>- prawidłowe ułożenie trawy z rolki (szczelność,</w:t>
      </w:r>
      <w:r w:rsidR="00862ED6" w:rsidRPr="00862ED6">
        <w:rPr>
          <w:rFonts w:ascii="Arial" w:hAnsi="Arial" w:cs="Arial"/>
        </w:rPr>
        <w:t xml:space="preserve"> układ </w:t>
      </w:r>
      <w:r>
        <w:rPr>
          <w:rFonts w:ascii="Arial" w:hAnsi="Arial" w:cs="Arial"/>
        </w:rPr>
        <w:t>mijankowy</w:t>
      </w:r>
      <w:r w:rsidR="00862ED6" w:rsidRPr="00862ED6">
        <w:rPr>
          <w:rFonts w:ascii="Arial" w:hAnsi="Arial" w:cs="Arial"/>
        </w:rPr>
        <w:t xml:space="preserve">, </w:t>
      </w:r>
      <w:r>
        <w:rPr>
          <w:rFonts w:ascii="Arial" w:hAnsi="Arial" w:cs="Arial"/>
        </w:rPr>
        <w:t xml:space="preserve">pokrycie </w:t>
      </w:r>
      <w:r w:rsidR="00862ED6" w:rsidRPr="00862ED6">
        <w:rPr>
          <w:rFonts w:ascii="Arial" w:hAnsi="Arial" w:cs="Arial"/>
        </w:rPr>
        <w:t xml:space="preserve">wegetacyjne </w:t>
      </w:r>
      <w:r>
        <w:rPr>
          <w:rFonts w:ascii="Arial" w:hAnsi="Arial" w:cs="Arial"/>
        </w:rPr>
        <w:t xml:space="preserve">                         </w:t>
      </w:r>
      <w:r w:rsidR="00862ED6" w:rsidRPr="00862ED6">
        <w:rPr>
          <w:rFonts w:ascii="Arial" w:hAnsi="Arial" w:cs="Arial"/>
        </w:rPr>
        <w:t>(min. 98%), brak przebarwień oraz równość końcowa płyty boiska.</w:t>
      </w:r>
    </w:p>
    <w:p w14:paraId="7F44009B" w14:textId="77777777" w:rsidR="00862ED6" w:rsidRPr="00862ED6" w:rsidRDefault="00862ED6" w:rsidP="00C74BE3">
      <w:pPr>
        <w:jc w:val="both"/>
        <w:rPr>
          <w:rFonts w:ascii="Arial" w:hAnsi="Arial" w:cs="Arial"/>
        </w:rPr>
      </w:pPr>
    </w:p>
    <w:p w14:paraId="09E2DD72" w14:textId="41AF1BA3" w:rsidR="00862ED6" w:rsidRPr="00EB66E6" w:rsidRDefault="00862ED6" w:rsidP="00C74BE3">
      <w:pPr>
        <w:jc w:val="both"/>
        <w:rPr>
          <w:rFonts w:ascii="Arial" w:hAnsi="Arial" w:cs="Arial"/>
        </w:rPr>
      </w:pPr>
      <w:r w:rsidRPr="00862ED6">
        <w:rPr>
          <w:rFonts w:ascii="Arial" w:hAnsi="Arial" w:cs="Arial"/>
        </w:rPr>
        <w:t>Odbiór robót zanikających i ulegających zakryciu</w:t>
      </w:r>
    </w:p>
    <w:p w14:paraId="6AE11C45" w14:textId="124E4D99" w:rsidR="00EB66E6" w:rsidRPr="00EB66E6" w:rsidRDefault="00862ED6" w:rsidP="00C74BE3">
      <w:pPr>
        <w:jc w:val="both"/>
        <w:rPr>
          <w:rFonts w:ascii="Arial" w:eastAsia="Times New Roman" w:hAnsi="Arial" w:cs="Arial"/>
        </w:rPr>
      </w:pPr>
      <w:r w:rsidRPr="00EB66E6">
        <w:rPr>
          <w:rFonts w:ascii="Arial" w:eastAsia="Times New Roman" w:hAnsi="Arial" w:cs="Arial"/>
        </w:rPr>
        <w:t xml:space="preserve">Wykonawca </w:t>
      </w:r>
      <w:r w:rsidR="00FC5DD6">
        <w:rPr>
          <w:rFonts w:ascii="Arial" w:eastAsia="Times New Roman" w:hAnsi="Arial" w:cs="Arial"/>
        </w:rPr>
        <w:t xml:space="preserve">zobowiązany jest </w:t>
      </w:r>
      <w:r w:rsidRPr="00EB66E6">
        <w:rPr>
          <w:rFonts w:ascii="Arial" w:eastAsia="Times New Roman" w:hAnsi="Arial" w:cs="Arial"/>
        </w:rPr>
        <w:t xml:space="preserve">zgłaszać </w:t>
      </w:r>
      <w:r w:rsidR="00FC5DD6">
        <w:rPr>
          <w:rFonts w:ascii="Arial" w:eastAsia="Times New Roman" w:hAnsi="Arial" w:cs="Arial"/>
        </w:rPr>
        <w:t>do odbioru</w:t>
      </w:r>
      <w:r w:rsidRPr="00EB66E6">
        <w:rPr>
          <w:rFonts w:ascii="Arial" w:eastAsia="Times New Roman" w:hAnsi="Arial" w:cs="Arial"/>
        </w:rPr>
        <w:t xml:space="preserve"> </w:t>
      </w:r>
      <w:r w:rsidR="00FC5DD6">
        <w:rPr>
          <w:rFonts w:ascii="Arial" w:eastAsia="Times New Roman" w:hAnsi="Arial" w:cs="Arial"/>
        </w:rPr>
        <w:t xml:space="preserve">roboty </w:t>
      </w:r>
      <w:r w:rsidRPr="00EB66E6">
        <w:rPr>
          <w:rFonts w:ascii="Arial" w:eastAsia="Times New Roman" w:hAnsi="Arial" w:cs="Arial"/>
        </w:rPr>
        <w:t>zanikające</w:t>
      </w:r>
      <w:r w:rsidR="00FC5DD6">
        <w:rPr>
          <w:rFonts w:ascii="Arial" w:eastAsia="Times New Roman" w:hAnsi="Arial" w:cs="Arial"/>
        </w:rPr>
        <w:t xml:space="preserve"> i ulegające zakryciu</w:t>
      </w:r>
      <w:r w:rsidRPr="00EB66E6">
        <w:rPr>
          <w:rFonts w:ascii="Arial" w:eastAsia="Times New Roman" w:hAnsi="Arial" w:cs="Arial"/>
        </w:rPr>
        <w:t xml:space="preserve"> </w:t>
      </w:r>
      <w:r w:rsidR="00FC5DD6">
        <w:rPr>
          <w:rFonts w:ascii="Arial" w:eastAsia="Times New Roman" w:hAnsi="Arial" w:cs="Arial"/>
        </w:rPr>
        <w:t xml:space="preserve">                      </w:t>
      </w:r>
      <w:r w:rsidRPr="00EB66E6">
        <w:rPr>
          <w:rFonts w:ascii="Arial" w:eastAsia="Times New Roman" w:hAnsi="Arial" w:cs="Arial"/>
        </w:rPr>
        <w:t xml:space="preserve">z co najmniej </w:t>
      </w:r>
      <w:r w:rsidR="00FC5DD6">
        <w:rPr>
          <w:rFonts w:ascii="Arial" w:eastAsia="Times New Roman" w:hAnsi="Arial" w:cs="Arial"/>
        </w:rPr>
        <w:t>2-</w:t>
      </w:r>
      <w:r w:rsidRPr="00EB66E6">
        <w:rPr>
          <w:rFonts w:ascii="Arial" w:eastAsia="Times New Roman" w:hAnsi="Arial" w:cs="Arial"/>
        </w:rPr>
        <w:t xml:space="preserve">dniowym wyprzedzeniem. </w:t>
      </w:r>
    </w:p>
    <w:p w14:paraId="5F5611F7" w14:textId="6103A080" w:rsidR="00862ED6" w:rsidRPr="00862ED6" w:rsidRDefault="00862ED6" w:rsidP="00C74BE3">
      <w:pPr>
        <w:jc w:val="both"/>
        <w:rPr>
          <w:rFonts w:ascii="Arial" w:eastAsia="Times New Roman" w:hAnsi="Arial" w:cs="Arial"/>
        </w:rPr>
      </w:pPr>
      <w:r w:rsidRPr="00EB66E6">
        <w:rPr>
          <w:rFonts w:ascii="Arial" w:hAnsi="Arial" w:cs="Arial"/>
        </w:rPr>
        <w:t>O</w:t>
      </w:r>
      <w:r w:rsidRPr="00862ED6">
        <w:rPr>
          <w:rFonts w:ascii="Arial" w:hAnsi="Arial" w:cs="Arial"/>
        </w:rPr>
        <w:t>dbiorowi przed zakryciem podlegają:</w:t>
      </w:r>
    </w:p>
    <w:p w14:paraId="03FC0960" w14:textId="723E283F" w:rsidR="00862ED6" w:rsidRPr="00862ED6" w:rsidRDefault="00FC5DD6" w:rsidP="00CE012B">
      <w:pPr>
        <w:numPr>
          <w:ilvl w:val="0"/>
          <w:numId w:val="5"/>
        </w:numPr>
        <w:jc w:val="both"/>
        <w:rPr>
          <w:rFonts w:ascii="Arial" w:hAnsi="Arial" w:cs="Arial"/>
        </w:rPr>
      </w:pPr>
      <w:r>
        <w:rPr>
          <w:rFonts w:ascii="Arial" w:hAnsi="Arial" w:cs="Arial"/>
        </w:rPr>
        <w:t>k</w:t>
      </w:r>
      <w:r w:rsidR="00862ED6" w:rsidRPr="00862ED6">
        <w:rPr>
          <w:rFonts w:ascii="Arial" w:hAnsi="Arial" w:cs="Arial"/>
        </w:rPr>
        <w:t>orytowanie boiska i pr</w:t>
      </w:r>
      <w:r w:rsidR="00862ED6" w:rsidRPr="00EB66E6">
        <w:rPr>
          <w:rFonts w:ascii="Arial" w:hAnsi="Arial" w:cs="Arial"/>
        </w:rPr>
        <w:t xml:space="preserve">ofilowanie </w:t>
      </w:r>
      <w:r w:rsidR="00862ED6" w:rsidRPr="00862ED6">
        <w:rPr>
          <w:rFonts w:ascii="Arial" w:hAnsi="Arial" w:cs="Arial"/>
        </w:rPr>
        <w:t>podłoża,</w:t>
      </w:r>
    </w:p>
    <w:p w14:paraId="770056C7" w14:textId="17F93136" w:rsidR="00862ED6" w:rsidRPr="00862ED6" w:rsidRDefault="00FC5DD6" w:rsidP="00CE012B">
      <w:pPr>
        <w:numPr>
          <w:ilvl w:val="0"/>
          <w:numId w:val="5"/>
        </w:numPr>
        <w:jc w:val="both"/>
        <w:rPr>
          <w:rFonts w:ascii="Arial" w:hAnsi="Arial" w:cs="Arial"/>
        </w:rPr>
      </w:pPr>
      <w:r>
        <w:rPr>
          <w:rFonts w:ascii="Arial" w:hAnsi="Arial" w:cs="Arial"/>
        </w:rPr>
        <w:t>u</w:t>
      </w:r>
      <w:r w:rsidR="00862ED6" w:rsidRPr="00862ED6">
        <w:rPr>
          <w:rFonts w:ascii="Arial" w:hAnsi="Arial" w:cs="Arial"/>
        </w:rPr>
        <w:t>łożenie</w:t>
      </w:r>
      <w:r>
        <w:rPr>
          <w:rFonts w:ascii="Arial" w:hAnsi="Arial" w:cs="Arial"/>
        </w:rPr>
        <w:t xml:space="preserve"> </w:t>
      </w:r>
      <w:r w:rsidR="009947F4">
        <w:rPr>
          <w:rFonts w:ascii="Arial" w:hAnsi="Arial" w:cs="Arial"/>
        </w:rPr>
        <w:t xml:space="preserve">i </w:t>
      </w:r>
      <w:r w:rsidR="00862ED6" w:rsidRPr="00862ED6">
        <w:rPr>
          <w:rFonts w:ascii="Arial" w:hAnsi="Arial" w:cs="Arial"/>
        </w:rPr>
        <w:t>zakotwienie szpilkami siatki przeciw kretom,</w:t>
      </w:r>
    </w:p>
    <w:p w14:paraId="630E0541" w14:textId="65AB1ED3" w:rsidR="00862ED6" w:rsidRPr="00862ED6" w:rsidRDefault="009947F4" w:rsidP="00CE012B">
      <w:pPr>
        <w:numPr>
          <w:ilvl w:val="0"/>
          <w:numId w:val="5"/>
        </w:numPr>
        <w:jc w:val="both"/>
        <w:rPr>
          <w:rFonts w:ascii="Arial" w:hAnsi="Arial" w:cs="Arial"/>
        </w:rPr>
      </w:pPr>
      <w:r>
        <w:rPr>
          <w:rFonts w:ascii="Arial" w:hAnsi="Arial" w:cs="Arial"/>
        </w:rPr>
        <w:t xml:space="preserve">wykonanie podbudowy betonowej </w:t>
      </w:r>
      <w:r w:rsidR="00862ED6" w:rsidRPr="00862ED6">
        <w:rPr>
          <w:rFonts w:ascii="Arial" w:hAnsi="Arial" w:cs="Arial"/>
        </w:rPr>
        <w:t>pod zbiornik</w:t>
      </w:r>
      <w:r>
        <w:rPr>
          <w:rFonts w:ascii="Arial" w:hAnsi="Arial" w:cs="Arial"/>
        </w:rPr>
        <w:t>i</w:t>
      </w:r>
      <w:r w:rsidR="00862ED6" w:rsidRPr="00862ED6">
        <w:rPr>
          <w:rFonts w:ascii="Arial" w:hAnsi="Arial" w:cs="Arial"/>
        </w:rPr>
        <w:t>,</w:t>
      </w:r>
    </w:p>
    <w:p w14:paraId="7700984D" w14:textId="5698242F" w:rsidR="00CD67DE" w:rsidRDefault="00FC5DD6" w:rsidP="00CE012B">
      <w:pPr>
        <w:numPr>
          <w:ilvl w:val="0"/>
          <w:numId w:val="5"/>
        </w:numPr>
        <w:jc w:val="both"/>
        <w:rPr>
          <w:rFonts w:ascii="Arial" w:hAnsi="Arial" w:cs="Arial"/>
        </w:rPr>
      </w:pPr>
      <w:r w:rsidRPr="00FC5DD6">
        <w:rPr>
          <w:rFonts w:ascii="Arial" w:hAnsi="Arial" w:cs="Arial"/>
        </w:rPr>
        <w:t xml:space="preserve">wykonanie </w:t>
      </w:r>
      <w:r w:rsidR="009947F4" w:rsidRPr="00FC5DD6">
        <w:rPr>
          <w:rFonts w:ascii="Arial" w:hAnsi="Arial" w:cs="Arial"/>
        </w:rPr>
        <w:t>hydroizolacji</w:t>
      </w:r>
      <w:r w:rsidR="00862ED6" w:rsidRPr="00FC5DD6">
        <w:rPr>
          <w:rFonts w:ascii="Arial" w:hAnsi="Arial" w:cs="Arial"/>
        </w:rPr>
        <w:t xml:space="preserve"> zbiornik</w:t>
      </w:r>
      <w:r w:rsidRPr="00FC5DD6">
        <w:rPr>
          <w:rFonts w:ascii="Arial" w:hAnsi="Arial" w:cs="Arial"/>
        </w:rPr>
        <w:t>ów</w:t>
      </w:r>
      <w:r w:rsidR="00862ED6" w:rsidRPr="00FC5DD6">
        <w:rPr>
          <w:rFonts w:ascii="Arial" w:hAnsi="Arial" w:cs="Arial"/>
        </w:rPr>
        <w:t xml:space="preserve"> </w:t>
      </w:r>
    </w:p>
    <w:p w14:paraId="333EE751" w14:textId="65EA2927" w:rsidR="00BD205D" w:rsidRPr="00BD205D" w:rsidRDefault="00BD205D" w:rsidP="00BD205D">
      <w:pPr>
        <w:jc w:val="both"/>
        <w:rPr>
          <w:rFonts w:ascii="Arial" w:hAnsi="Arial" w:cs="Arial"/>
        </w:rPr>
      </w:pPr>
      <w:r w:rsidRPr="00BD205D">
        <w:rPr>
          <w:rFonts w:ascii="Arial" w:hAnsi="Arial" w:cs="Arial"/>
        </w:rPr>
        <w:t>Odbiorowi podlega prawidłowość wykonania fundamentów, kotwień oraz stabilność zamontowanych urządzeń tzw. trenażeró</w:t>
      </w:r>
      <w:r w:rsidR="0046793B">
        <w:rPr>
          <w:rFonts w:ascii="Arial" w:hAnsi="Arial" w:cs="Arial"/>
        </w:rPr>
        <w:t>w oraz garażu blaszanego</w:t>
      </w:r>
      <w:r>
        <w:rPr>
          <w:rFonts w:ascii="Arial" w:hAnsi="Arial" w:cs="Arial"/>
        </w:rPr>
        <w:t xml:space="preserve">. </w:t>
      </w:r>
      <w:r w:rsidR="0046793B" w:rsidRPr="0046793B">
        <w:rPr>
          <w:rFonts w:ascii="Arial" w:hAnsi="Arial" w:cs="Arial"/>
        </w:rPr>
        <w:t>W przypadku garażu blaszanego należy dodatkowo sprawdzić zabezpieczenie konstrukcji przed przesunięciem lub przewróceniem pod wpływem wiatru.</w:t>
      </w:r>
    </w:p>
    <w:p w14:paraId="12B14A84" w14:textId="77777777" w:rsidR="00FC5DD6" w:rsidRPr="00FC5DD6" w:rsidRDefault="00FC5DD6" w:rsidP="00C74BE3">
      <w:pPr>
        <w:ind w:left="720"/>
        <w:jc w:val="both"/>
        <w:rPr>
          <w:rFonts w:ascii="Arial" w:hAnsi="Arial" w:cs="Arial"/>
        </w:rPr>
      </w:pPr>
    </w:p>
    <w:p w14:paraId="0961B589" w14:textId="05887070" w:rsidR="002516F8" w:rsidRPr="00D73570" w:rsidRDefault="003F2E76" w:rsidP="00C74BE3">
      <w:pPr>
        <w:jc w:val="both"/>
        <w:rPr>
          <w:rFonts w:ascii="Arial" w:hAnsi="Arial" w:cs="Arial"/>
          <w:b/>
          <w:bCs/>
        </w:rPr>
      </w:pPr>
      <w:r w:rsidRPr="00D73570">
        <w:rPr>
          <w:rFonts w:ascii="Arial" w:hAnsi="Arial" w:cs="Arial"/>
          <w:b/>
          <w:bCs/>
        </w:rPr>
        <w:t>7.</w:t>
      </w:r>
      <w:r w:rsidR="00684924" w:rsidRPr="00D73570">
        <w:rPr>
          <w:rFonts w:ascii="Arial" w:hAnsi="Arial" w:cs="Arial"/>
          <w:b/>
          <w:bCs/>
        </w:rPr>
        <w:t xml:space="preserve"> </w:t>
      </w:r>
      <w:r w:rsidR="002516F8" w:rsidRPr="00D73570">
        <w:rPr>
          <w:rFonts w:ascii="Arial" w:hAnsi="Arial" w:cs="Arial"/>
          <w:b/>
          <w:bCs/>
        </w:rPr>
        <w:t>PODSTAWA PŁATNOŚCI</w:t>
      </w:r>
    </w:p>
    <w:p w14:paraId="50C0EB98" w14:textId="4E611E2F" w:rsidR="00D0203A" w:rsidRPr="00D73570" w:rsidRDefault="00900C9E" w:rsidP="00C74BE3">
      <w:pPr>
        <w:spacing w:before="120"/>
        <w:jc w:val="both"/>
        <w:rPr>
          <w:rFonts w:ascii="Arial" w:hAnsi="Arial" w:cs="Arial"/>
        </w:rPr>
      </w:pPr>
      <w:r>
        <w:rPr>
          <w:rFonts w:ascii="Arial" w:hAnsi="Arial" w:cs="Arial"/>
        </w:rPr>
        <w:t xml:space="preserve">Zgodnie z warunkami umowy. </w:t>
      </w:r>
    </w:p>
    <w:p w14:paraId="3B4F52FC" w14:textId="77777777" w:rsidR="00D0203A" w:rsidRPr="00D73570" w:rsidRDefault="00D0203A" w:rsidP="00C74BE3">
      <w:pPr>
        <w:jc w:val="both"/>
        <w:rPr>
          <w:rFonts w:ascii="Arial" w:hAnsi="Arial" w:cs="Arial"/>
          <w:b/>
          <w:bCs/>
        </w:rPr>
      </w:pPr>
    </w:p>
    <w:p w14:paraId="670369DF" w14:textId="5E4E335B" w:rsidR="002516F8" w:rsidRPr="00D73570" w:rsidRDefault="003F2E76" w:rsidP="00C74BE3">
      <w:pPr>
        <w:jc w:val="both"/>
        <w:rPr>
          <w:rFonts w:ascii="Arial" w:hAnsi="Arial" w:cs="Arial"/>
          <w:b/>
          <w:bCs/>
        </w:rPr>
      </w:pPr>
      <w:r w:rsidRPr="00D73570">
        <w:rPr>
          <w:rFonts w:ascii="Arial" w:hAnsi="Arial" w:cs="Arial"/>
          <w:b/>
          <w:bCs/>
        </w:rPr>
        <w:t>8.</w:t>
      </w:r>
      <w:r w:rsidR="00684924" w:rsidRPr="00D73570">
        <w:rPr>
          <w:rFonts w:ascii="Arial" w:hAnsi="Arial" w:cs="Arial"/>
          <w:b/>
          <w:bCs/>
        </w:rPr>
        <w:t xml:space="preserve"> </w:t>
      </w:r>
      <w:r w:rsidR="002516F8" w:rsidRPr="00D73570">
        <w:rPr>
          <w:rFonts w:ascii="Arial" w:hAnsi="Arial" w:cs="Arial"/>
          <w:b/>
          <w:bCs/>
        </w:rPr>
        <w:t xml:space="preserve">PRZEPISY ZWIĄZANE </w:t>
      </w:r>
    </w:p>
    <w:p w14:paraId="4A2E7C3C" w14:textId="49DB1D99" w:rsidR="009D54A0" w:rsidRDefault="00D0203A" w:rsidP="00EA6B71">
      <w:pPr>
        <w:jc w:val="both"/>
        <w:rPr>
          <w:rFonts w:ascii="Arial" w:hAnsi="Arial" w:cs="Arial"/>
        </w:rPr>
      </w:pPr>
      <w:r w:rsidRPr="00D73570">
        <w:rPr>
          <w:rFonts w:ascii="Arial" w:hAnsi="Arial" w:cs="Arial"/>
        </w:rPr>
        <w:t>Aktualne normy i przepisy związane.</w:t>
      </w:r>
    </w:p>
    <w:p w14:paraId="2A725869" w14:textId="77777777" w:rsidR="00EA6B71" w:rsidRDefault="00EA6B71" w:rsidP="00EA6B71">
      <w:pPr>
        <w:jc w:val="both"/>
        <w:rPr>
          <w:rFonts w:ascii="Arial" w:hAnsi="Arial" w:cs="Arial"/>
        </w:rPr>
      </w:pPr>
    </w:p>
    <w:p w14:paraId="14F401F4" w14:textId="77777777" w:rsidR="00EA6B71" w:rsidRDefault="00EA6B71" w:rsidP="00EA6B71">
      <w:pPr>
        <w:jc w:val="both"/>
        <w:rPr>
          <w:rFonts w:ascii="Arial" w:hAnsi="Arial" w:cs="Arial"/>
        </w:rPr>
      </w:pPr>
    </w:p>
    <w:p w14:paraId="2C156A5F" w14:textId="77777777" w:rsidR="00CE05F0" w:rsidRDefault="00CE05F0" w:rsidP="00EA6B71">
      <w:pPr>
        <w:jc w:val="both"/>
        <w:rPr>
          <w:rFonts w:ascii="Arial" w:hAnsi="Arial" w:cs="Arial"/>
        </w:rPr>
      </w:pPr>
    </w:p>
    <w:p w14:paraId="79FFD51B" w14:textId="77777777" w:rsidR="00CE05F0" w:rsidRDefault="00CE05F0" w:rsidP="00EA6B71">
      <w:pPr>
        <w:jc w:val="both"/>
        <w:rPr>
          <w:rFonts w:ascii="Arial" w:hAnsi="Arial" w:cs="Arial"/>
        </w:rPr>
      </w:pPr>
    </w:p>
    <w:p w14:paraId="0E7ECE52" w14:textId="77777777" w:rsidR="00CE05F0" w:rsidRDefault="00CE05F0" w:rsidP="00EA6B71">
      <w:pPr>
        <w:jc w:val="both"/>
        <w:rPr>
          <w:rFonts w:ascii="Arial" w:hAnsi="Arial" w:cs="Arial"/>
        </w:rPr>
      </w:pPr>
    </w:p>
    <w:p w14:paraId="5BF9B6E1" w14:textId="77777777" w:rsidR="00CE05F0" w:rsidRDefault="00CE05F0" w:rsidP="00EA6B71">
      <w:pPr>
        <w:jc w:val="both"/>
        <w:rPr>
          <w:rFonts w:ascii="Arial" w:hAnsi="Arial" w:cs="Arial"/>
        </w:rPr>
      </w:pPr>
    </w:p>
    <w:p w14:paraId="449C48ED" w14:textId="77777777" w:rsidR="00CE05F0" w:rsidRDefault="00CE05F0" w:rsidP="00EA6B71">
      <w:pPr>
        <w:jc w:val="both"/>
        <w:rPr>
          <w:rFonts w:ascii="Arial" w:hAnsi="Arial" w:cs="Arial"/>
        </w:rPr>
      </w:pPr>
    </w:p>
    <w:p w14:paraId="1E95DA95" w14:textId="77777777" w:rsidR="00CE05F0" w:rsidRDefault="00CE05F0" w:rsidP="00EA6B71">
      <w:pPr>
        <w:jc w:val="both"/>
        <w:rPr>
          <w:rFonts w:ascii="Arial" w:hAnsi="Arial" w:cs="Arial"/>
        </w:rPr>
      </w:pPr>
    </w:p>
    <w:p w14:paraId="767615FC" w14:textId="77777777" w:rsidR="00CE05F0" w:rsidRDefault="00CE05F0" w:rsidP="00EA6B71">
      <w:pPr>
        <w:jc w:val="both"/>
        <w:rPr>
          <w:rFonts w:ascii="Arial" w:hAnsi="Arial" w:cs="Arial"/>
        </w:rPr>
      </w:pPr>
    </w:p>
    <w:p w14:paraId="5FF4F4CE" w14:textId="77777777" w:rsidR="00CE05F0" w:rsidRDefault="00CE05F0" w:rsidP="00EA6B71">
      <w:pPr>
        <w:jc w:val="both"/>
        <w:rPr>
          <w:rFonts w:ascii="Arial" w:hAnsi="Arial" w:cs="Arial"/>
        </w:rPr>
      </w:pPr>
    </w:p>
    <w:p w14:paraId="38030EA4" w14:textId="77777777" w:rsidR="00CE05F0" w:rsidRDefault="00CE05F0" w:rsidP="00EA6B71">
      <w:pPr>
        <w:jc w:val="both"/>
        <w:rPr>
          <w:rFonts w:ascii="Arial" w:hAnsi="Arial" w:cs="Arial"/>
        </w:rPr>
      </w:pPr>
    </w:p>
    <w:p w14:paraId="351240DC" w14:textId="77777777" w:rsidR="00CE05F0" w:rsidRDefault="00CE05F0" w:rsidP="00EA6B71">
      <w:pPr>
        <w:jc w:val="both"/>
        <w:rPr>
          <w:rFonts w:ascii="Arial" w:hAnsi="Arial" w:cs="Arial"/>
        </w:rPr>
      </w:pPr>
    </w:p>
    <w:p w14:paraId="2D29CED9" w14:textId="77777777" w:rsidR="00CE05F0" w:rsidRDefault="00CE05F0" w:rsidP="00EA6B71">
      <w:pPr>
        <w:jc w:val="both"/>
        <w:rPr>
          <w:rFonts w:ascii="Arial" w:hAnsi="Arial" w:cs="Arial"/>
        </w:rPr>
      </w:pPr>
    </w:p>
    <w:p w14:paraId="3A4AE9FF" w14:textId="77777777" w:rsidR="00CE05F0" w:rsidRDefault="00CE05F0" w:rsidP="00EA6B71">
      <w:pPr>
        <w:jc w:val="both"/>
        <w:rPr>
          <w:rFonts w:ascii="Arial" w:hAnsi="Arial" w:cs="Arial"/>
        </w:rPr>
      </w:pPr>
    </w:p>
    <w:p w14:paraId="77E81D43" w14:textId="77777777" w:rsidR="00CE05F0" w:rsidRDefault="00CE05F0" w:rsidP="00EA6B71">
      <w:pPr>
        <w:jc w:val="both"/>
        <w:rPr>
          <w:rFonts w:ascii="Arial" w:hAnsi="Arial" w:cs="Arial"/>
        </w:rPr>
      </w:pPr>
    </w:p>
    <w:p w14:paraId="00821141" w14:textId="77777777" w:rsidR="00CE05F0" w:rsidRDefault="00CE05F0" w:rsidP="00EA6B71">
      <w:pPr>
        <w:jc w:val="both"/>
        <w:rPr>
          <w:rFonts w:ascii="Arial" w:hAnsi="Arial" w:cs="Arial"/>
        </w:rPr>
      </w:pPr>
    </w:p>
    <w:p w14:paraId="626D4CBE" w14:textId="77777777" w:rsidR="00CE05F0" w:rsidRDefault="00CE05F0" w:rsidP="00EA6B71">
      <w:pPr>
        <w:jc w:val="both"/>
        <w:rPr>
          <w:rFonts w:ascii="Arial" w:hAnsi="Arial" w:cs="Arial"/>
        </w:rPr>
      </w:pPr>
    </w:p>
    <w:p w14:paraId="4B69F1E7" w14:textId="77777777" w:rsidR="00CE05F0" w:rsidRDefault="00CE05F0" w:rsidP="00EA6B71">
      <w:pPr>
        <w:jc w:val="both"/>
        <w:rPr>
          <w:rFonts w:ascii="Arial" w:hAnsi="Arial" w:cs="Arial"/>
        </w:rPr>
      </w:pPr>
    </w:p>
    <w:p w14:paraId="43109971" w14:textId="77777777" w:rsidR="00CE05F0" w:rsidRDefault="00CE05F0" w:rsidP="00EA6B71">
      <w:pPr>
        <w:jc w:val="both"/>
        <w:rPr>
          <w:rFonts w:ascii="Arial" w:hAnsi="Arial" w:cs="Arial"/>
        </w:rPr>
      </w:pPr>
    </w:p>
    <w:p w14:paraId="7109C15C" w14:textId="77777777" w:rsidR="00CE05F0" w:rsidRDefault="00CE05F0" w:rsidP="00EA6B71">
      <w:pPr>
        <w:jc w:val="both"/>
        <w:rPr>
          <w:rFonts w:ascii="Arial" w:hAnsi="Arial" w:cs="Arial"/>
        </w:rPr>
      </w:pPr>
    </w:p>
    <w:p w14:paraId="5E4BF75B" w14:textId="77777777" w:rsidR="00CE05F0" w:rsidRDefault="00CE05F0" w:rsidP="00EA6B71">
      <w:pPr>
        <w:jc w:val="both"/>
        <w:rPr>
          <w:rFonts w:ascii="Arial" w:hAnsi="Arial" w:cs="Arial"/>
        </w:rPr>
      </w:pPr>
    </w:p>
    <w:p w14:paraId="4E04B862" w14:textId="77777777" w:rsidR="00CE05F0" w:rsidRDefault="00CE05F0" w:rsidP="00EA6B71">
      <w:pPr>
        <w:jc w:val="both"/>
        <w:rPr>
          <w:rFonts w:ascii="Arial" w:hAnsi="Arial" w:cs="Arial"/>
        </w:rPr>
      </w:pPr>
    </w:p>
    <w:p w14:paraId="134B37D5" w14:textId="77777777" w:rsidR="00CE05F0" w:rsidRDefault="00CE05F0" w:rsidP="00EA6B71">
      <w:pPr>
        <w:jc w:val="both"/>
        <w:rPr>
          <w:rFonts w:ascii="Arial" w:hAnsi="Arial" w:cs="Arial"/>
        </w:rPr>
      </w:pPr>
    </w:p>
    <w:p w14:paraId="53743638" w14:textId="77777777" w:rsidR="00CE05F0" w:rsidRDefault="00CE05F0" w:rsidP="00EA6B71">
      <w:pPr>
        <w:jc w:val="both"/>
        <w:rPr>
          <w:rFonts w:ascii="Arial" w:hAnsi="Arial" w:cs="Arial"/>
        </w:rPr>
      </w:pPr>
    </w:p>
    <w:p w14:paraId="3397BA35" w14:textId="77777777" w:rsidR="00CE05F0" w:rsidRDefault="00CE05F0" w:rsidP="00EA6B71">
      <w:pPr>
        <w:jc w:val="both"/>
        <w:rPr>
          <w:rFonts w:ascii="Arial" w:hAnsi="Arial" w:cs="Arial"/>
        </w:rPr>
      </w:pPr>
    </w:p>
    <w:p w14:paraId="5144F525" w14:textId="77777777" w:rsidR="00CE05F0" w:rsidRDefault="00CE05F0" w:rsidP="00EA6B71">
      <w:pPr>
        <w:jc w:val="both"/>
        <w:rPr>
          <w:rFonts w:ascii="Arial" w:hAnsi="Arial" w:cs="Arial"/>
        </w:rPr>
      </w:pPr>
    </w:p>
    <w:p w14:paraId="2EEF0826" w14:textId="77777777" w:rsidR="00CE05F0" w:rsidRDefault="00CE05F0" w:rsidP="00EA6B71">
      <w:pPr>
        <w:jc w:val="both"/>
        <w:rPr>
          <w:rFonts w:ascii="Arial" w:hAnsi="Arial" w:cs="Arial"/>
        </w:rPr>
      </w:pPr>
    </w:p>
    <w:p w14:paraId="5DDF1C7E" w14:textId="77777777" w:rsidR="00171F80" w:rsidRDefault="00171F80" w:rsidP="00EA6B71">
      <w:pPr>
        <w:jc w:val="both"/>
        <w:rPr>
          <w:rFonts w:ascii="Arial" w:hAnsi="Arial" w:cs="Arial"/>
        </w:rPr>
      </w:pPr>
    </w:p>
    <w:p w14:paraId="1B2EA836" w14:textId="77777777" w:rsidR="007E286F" w:rsidRDefault="007E286F" w:rsidP="00EA6B71">
      <w:pPr>
        <w:jc w:val="both"/>
        <w:rPr>
          <w:rFonts w:ascii="Arial" w:hAnsi="Arial" w:cs="Arial"/>
        </w:rPr>
      </w:pPr>
    </w:p>
    <w:p w14:paraId="7E17C33E" w14:textId="77777777" w:rsidR="00171F80" w:rsidRDefault="00171F80" w:rsidP="00EA6B71">
      <w:pPr>
        <w:jc w:val="both"/>
        <w:rPr>
          <w:rFonts w:ascii="Arial" w:hAnsi="Arial" w:cs="Arial"/>
        </w:rPr>
      </w:pPr>
    </w:p>
    <w:p w14:paraId="4A020C90" w14:textId="77777777" w:rsidR="00171F80" w:rsidRDefault="00171F80" w:rsidP="00EA6B71">
      <w:pPr>
        <w:jc w:val="both"/>
        <w:rPr>
          <w:rFonts w:ascii="Arial" w:hAnsi="Arial" w:cs="Arial"/>
        </w:rPr>
      </w:pPr>
    </w:p>
    <w:p w14:paraId="230A26BE" w14:textId="77777777" w:rsidR="00171F80" w:rsidRDefault="00171F80" w:rsidP="00EA6B71">
      <w:pPr>
        <w:jc w:val="both"/>
        <w:rPr>
          <w:rFonts w:ascii="Arial" w:hAnsi="Arial" w:cs="Arial"/>
        </w:rPr>
      </w:pPr>
    </w:p>
    <w:p w14:paraId="22FAC1E7" w14:textId="77777777" w:rsidR="00E46254" w:rsidRDefault="00E46254" w:rsidP="00EA6B71">
      <w:pPr>
        <w:jc w:val="both"/>
        <w:rPr>
          <w:rFonts w:ascii="Arial" w:hAnsi="Arial" w:cs="Arial"/>
        </w:rPr>
      </w:pPr>
    </w:p>
    <w:p w14:paraId="39EC5092" w14:textId="77777777" w:rsidR="00CE4B32" w:rsidRDefault="00CE4B32" w:rsidP="00EA6B71">
      <w:pPr>
        <w:jc w:val="both"/>
        <w:rPr>
          <w:rFonts w:ascii="Arial" w:hAnsi="Arial" w:cs="Arial"/>
        </w:rPr>
      </w:pPr>
    </w:p>
    <w:p w14:paraId="41225E7A" w14:textId="77777777" w:rsidR="00CE4B32" w:rsidRDefault="00CE4B32" w:rsidP="00EA6B71">
      <w:pPr>
        <w:jc w:val="both"/>
        <w:rPr>
          <w:rFonts w:ascii="Arial" w:hAnsi="Arial" w:cs="Arial"/>
        </w:rPr>
      </w:pPr>
    </w:p>
    <w:p w14:paraId="3B3A4E46" w14:textId="77777777" w:rsidR="00CE4B32" w:rsidRDefault="00CE4B32" w:rsidP="00EA6B71">
      <w:pPr>
        <w:jc w:val="both"/>
        <w:rPr>
          <w:rFonts w:ascii="Arial" w:hAnsi="Arial" w:cs="Arial"/>
        </w:rPr>
      </w:pPr>
    </w:p>
    <w:p w14:paraId="24B425F4" w14:textId="77777777" w:rsidR="00CE4B32" w:rsidRDefault="00CE4B32" w:rsidP="00EA6B71">
      <w:pPr>
        <w:jc w:val="both"/>
        <w:rPr>
          <w:rFonts w:ascii="Arial" w:hAnsi="Arial" w:cs="Arial"/>
        </w:rPr>
      </w:pPr>
    </w:p>
    <w:p w14:paraId="3832CD2D" w14:textId="77777777" w:rsidR="00CE4B32" w:rsidRDefault="00CE4B32" w:rsidP="00EA6B71">
      <w:pPr>
        <w:jc w:val="both"/>
        <w:rPr>
          <w:rFonts w:ascii="Arial" w:hAnsi="Arial" w:cs="Arial"/>
        </w:rPr>
      </w:pPr>
    </w:p>
    <w:p w14:paraId="6A2CDC14" w14:textId="77777777" w:rsidR="00CE4B32" w:rsidRDefault="00CE4B32" w:rsidP="00EA6B71">
      <w:pPr>
        <w:jc w:val="both"/>
        <w:rPr>
          <w:rFonts w:ascii="Arial" w:hAnsi="Arial" w:cs="Arial"/>
        </w:rPr>
      </w:pPr>
    </w:p>
    <w:p w14:paraId="6C9E8C98" w14:textId="77777777" w:rsidR="00CE4B32" w:rsidRDefault="00CE4B32" w:rsidP="00EA6B71">
      <w:pPr>
        <w:jc w:val="both"/>
        <w:rPr>
          <w:rFonts w:ascii="Arial" w:hAnsi="Arial" w:cs="Arial"/>
        </w:rPr>
      </w:pPr>
    </w:p>
    <w:p w14:paraId="0F984255" w14:textId="77777777" w:rsidR="00CE4B32" w:rsidRDefault="00CE4B32" w:rsidP="00EA6B71">
      <w:pPr>
        <w:jc w:val="both"/>
        <w:rPr>
          <w:rFonts w:ascii="Arial" w:hAnsi="Arial" w:cs="Arial"/>
        </w:rPr>
      </w:pPr>
    </w:p>
    <w:p w14:paraId="1DE22662" w14:textId="77777777" w:rsidR="00CE4B32" w:rsidRDefault="00CE4B32" w:rsidP="00EA6B71">
      <w:pPr>
        <w:jc w:val="both"/>
        <w:rPr>
          <w:rFonts w:ascii="Arial" w:hAnsi="Arial" w:cs="Arial"/>
        </w:rPr>
      </w:pPr>
    </w:p>
    <w:p w14:paraId="4B3E7ED8" w14:textId="77777777" w:rsidR="00CE4B32" w:rsidRDefault="00CE4B32" w:rsidP="00EA6B71">
      <w:pPr>
        <w:jc w:val="both"/>
        <w:rPr>
          <w:rFonts w:ascii="Arial" w:hAnsi="Arial" w:cs="Arial"/>
        </w:rPr>
      </w:pPr>
    </w:p>
    <w:p w14:paraId="686E9F92" w14:textId="77777777" w:rsidR="00CE4B32" w:rsidRDefault="00CE4B32" w:rsidP="00EA6B71">
      <w:pPr>
        <w:jc w:val="both"/>
        <w:rPr>
          <w:rFonts w:ascii="Arial" w:hAnsi="Arial" w:cs="Arial"/>
        </w:rPr>
      </w:pPr>
    </w:p>
    <w:p w14:paraId="6B3B402C" w14:textId="77777777" w:rsidR="00CE4B32" w:rsidRDefault="00CE4B32" w:rsidP="00EA6B71">
      <w:pPr>
        <w:jc w:val="both"/>
        <w:rPr>
          <w:rFonts w:ascii="Arial" w:hAnsi="Arial" w:cs="Arial"/>
        </w:rPr>
      </w:pPr>
    </w:p>
    <w:p w14:paraId="42E99510" w14:textId="77777777" w:rsidR="00686D01" w:rsidRDefault="00686D01" w:rsidP="00E83866">
      <w:pPr>
        <w:tabs>
          <w:tab w:val="center" w:pos="4510"/>
        </w:tabs>
        <w:ind w:right="4"/>
        <w:rPr>
          <w:rFonts w:ascii="Arial" w:hAnsi="Arial" w:cs="Arial"/>
        </w:rPr>
      </w:pPr>
    </w:p>
    <w:p w14:paraId="20260A93" w14:textId="77777777" w:rsidR="00652DA2" w:rsidRDefault="00652DA2" w:rsidP="00E83866">
      <w:pPr>
        <w:tabs>
          <w:tab w:val="center" w:pos="4510"/>
        </w:tabs>
        <w:ind w:right="4"/>
        <w:rPr>
          <w:rFonts w:ascii="Arial" w:hAnsi="Arial" w:cs="Arial"/>
        </w:rPr>
      </w:pPr>
    </w:p>
    <w:p w14:paraId="68C7687A" w14:textId="77777777" w:rsidR="00652DA2" w:rsidRDefault="00652DA2" w:rsidP="00E83866">
      <w:pPr>
        <w:tabs>
          <w:tab w:val="center" w:pos="4510"/>
        </w:tabs>
        <w:ind w:right="4"/>
        <w:rPr>
          <w:rFonts w:ascii="Arial" w:hAnsi="Arial" w:cs="Arial"/>
        </w:rPr>
      </w:pPr>
    </w:p>
    <w:p w14:paraId="2A36E804" w14:textId="77777777" w:rsidR="00652DA2" w:rsidRPr="004127C0" w:rsidRDefault="00652DA2" w:rsidP="00E83866">
      <w:pPr>
        <w:tabs>
          <w:tab w:val="center" w:pos="4510"/>
        </w:tabs>
        <w:ind w:right="4"/>
        <w:rPr>
          <w:rFonts w:ascii="Arial" w:hAnsi="Arial" w:cs="Arial"/>
        </w:rPr>
      </w:pPr>
    </w:p>
    <w:p w14:paraId="33B17209" w14:textId="17C22997" w:rsidR="00CD67DE" w:rsidRPr="00B1094B" w:rsidRDefault="00CA16BE" w:rsidP="00AF7B15">
      <w:pPr>
        <w:pStyle w:val="zal"/>
        <w:widowControl/>
        <w:tabs>
          <w:tab w:val="left" w:pos="709"/>
        </w:tabs>
        <w:spacing w:after="0" w:line="240" w:lineRule="auto"/>
        <w:ind w:firstLine="0"/>
        <w:jc w:val="center"/>
        <w:rPr>
          <w:rFonts w:ascii="Arial" w:hAnsi="Arial" w:cs="Arial"/>
          <w:color w:val="auto"/>
          <w:sz w:val="28"/>
          <w:szCs w:val="28"/>
        </w:rPr>
      </w:pPr>
      <w:r>
        <w:rPr>
          <w:rFonts w:ascii="Arial" w:hAnsi="Arial" w:cs="Arial"/>
          <w:bCs w:val="0"/>
          <w:color w:val="auto"/>
          <w:sz w:val="28"/>
          <w:szCs w:val="28"/>
        </w:rPr>
        <w:t>SST 0</w:t>
      </w:r>
      <w:r w:rsidR="00E46254">
        <w:rPr>
          <w:rFonts w:ascii="Arial" w:hAnsi="Arial" w:cs="Arial"/>
          <w:bCs w:val="0"/>
          <w:color w:val="auto"/>
          <w:sz w:val="28"/>
          <w:szCs w:val="28"/>
        </w:rPr>
        <w:t>2</w:t>
      </w:r>
      <w:r>
        <w:rPr>
          <w:rFonts w:ascii="Arial" w:hAnsi="Arial" w:cs="Arial"/>
          <w:bCs w:val="0"/>
          <w:color w:val="auto"/>
          <w:sz w:val="28"/>
          <w:szCs w:val="28"/>
        </w:rPr>
        <w:t xml:space="preserve">.00 </w:t>
      </w:r>
      <w:r w:rsidR="00CD67DE" w:rsidRPr="00B1094B">
        <w:rPr>
          <w:rFonts w:ascii="Arial" w:hAnsi="Arial" w:cs="Arial"/>
          <w:color w:val="auto"/>
          <w:sz w:val="28"/>
          <w:szCs w:val="28"/>
        </w:rPr>
        <w:t>NAWIERZCHNIE Z BETONOWEJ KOSTKI BRUKOWEJ</w:t>
      </w:r>
      <w:r w:rsidR="00BD4C09">
        <w:rPr>
          <w:rFonts w:ascii="Arial" w:hAnsi="Arial" w:cs="Arial"/>
          <w:color w:val="auto"/>
          <w:sz w:val="28"/>
          <w:szCs w:val="28"/>
        </w:rPr>
        <w:t>, UTWARDZENIE TERENU GEOKRATĄ Z TWORZYWA HDPE</w:t>
      </w:r>
    </w:p>
    <w:p w14:paraId="2E53E359" w14:textId="77777777" w:rsidR="00CD67DE" w:rsidRPr="00D73570" w:rsidRDefault="00CD67DE" w:rsidP="00E51772">
      <w:pPr>
        <w:jc w:val="both"/>
        <w:rPr>
          <w:rFonts w:ascii="Arial" w:hAnsi="Arial" w:cs="Arial"/>
        </w:rPr>
      </w:pPr>
    </w:p>
    <w:p w14:paraId="559FC433" w14:textId="1A432CEB" w:rsidR="00CD67DE" w:rsidRPr="00D73570" w:rsidRDefault="00CD67DE" w:rsidP="00E51772">
      <w:pPr>
        <w:pStyle w:val="Nagwek1"/>
        <w:keepLines/>
        <w:widowControl/>
        <w:suppressAutoHyphens/>
        <w:overflowPunct w:val="0"/>
        <w:autoSpaceDN/>
        <w:adjustRightInd/>
        <w:spacing w:before="120" w:after="0"/>
        <w:ind w:firstLine="0"/>
        <w:rPr>
          <w:rFonts w:ascii="Arial" w:hAnsi="Arial" w:cs="Arial"/>
          <w:color w:val="auto"/>
          <w:sz w:val="22"/>
          <w:szCs w:val="22"/>
        </w:rPr>
      </w:pPr>
      <w:r w:rsidRPr="00D73570">
        <w:rPr>
          <w:rFonts w:ascii="Arial" w:hAnsi="Arial" w:cs="Arial"/>
          <w:color w:val="auto"/>
          <w:sz w:val="22"/>
          <w:szCs w:val="22"/>
        </w:rPr>
        <w:lastRenderedPageBreak/>
        <w:t>1. WSTĘP</w:t>
      </w:r>
    </w:p>
    <w:p w14:paraId="6D36B9DB" w14:textId="77777777" w:rsidR="00CD67DE" w:rsidRPr="00423E31" w:rsidRDefault="00CD67DE" w:rsidP="00E51772">
      <w:pPr>
        <w:pStyle w:val="Nagwek2"/>
        <w:widowControl/>
        <w:suppressAutoHyphens/>
        <w:overflowPunct w:val="0"/>
        <w:autoSpaceDN/>
        <w:adjustRightInd/>
        <w:spacing w:before="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1.1. Przedmiot SST</w:t>
      </w:r>
    </w:p>
    <w:p w14:paraId="4BC971F8" w14:textId="6CA692C7" w:rsidR="005C42C2" w:rsidRPr="00D73570" w:rsidRDefault="00CD67DE" w:rsidP="00E51772">
      <w:pPr>
        <w:jc w:val="both"/>
        <w:rPr>
          <w:rFonts w:ascii="Arial" w:eastAsia="Times New Roman" w:hAnsi="Arial" w:cs="Arial"/>
        </w:rPr>
      </w:pPr>
      <w:r w:rsidRPr="00D73570">
        <w:rPr>
          <w:rFonts w:ascii="Arial" w:hAnsi="Arial" w:cs="Arial"/>
        </w:rPr>
        <w:t>Przedmiotem niniejszej szczegółowej specyfikacji  technicznej są wymagania dotyczące wykonania i odbioru  nawierzchni z betonowej kostki brukowej</w:t>
      </w:r>
      <w:r w:rsidR="00C22DFC">
        <w:rPr>
          <w:rFonts w:ascii="Arial" w:hAnsi="Arial" w:cs="Arial"/>
        </w:rPr>
        <w:t xml:space="preserve"> </w:t>
      </w:r>
      <w:r w:rsidR="000452E1">
        <w:rPr>
          <w:rFonts w:ascii="Arial" w:hAnsi="Arial" w:cs="Arial"/>
        </w:rPr>
        <w:t xml:space="preserve">oraz nawierzchni </w:t>
      </w:r>
      <w:r w:rsidR="00C22DFC">
        <w:rPr>
          <w:rFonts w:ascii="Arial" w:hAnsi="Arial" w:cs="Arial"/>
        </w:rPr>
        <w:t>utwardzonej</w:t>
      </w:r>
      <w:r w:rsidR="000452E1">
        <w:rPr>
          <w:rFonts w:ascii="Arial" w:hAnsi="Arial" w:cs="Arial"/>
        </w:rPr>
        <w:t xml:space="preserve"> kratą ze żwirem. Roboty realizowane są</w:t>
      </w:r>
      <w:r w:rsidR="005C42C2" w:rsidRPr="00D73570">
        <w:rPr>
          <w:rFonts w:ascii="Arial" w:hAnsi="Arial" w:cs="Arial"/>
        </w:rPr>
        <w:t xml:space="preserve"> </w:t>
      </w:r>
      <w:r w:rsidR="005C42C2" w:rsidRPr="00D73570">
        <w:rPr>
          <w:rFonts w:ascii="Arial" w:eastAsia="Times New Roman" w:hAnsi="Arial" w:cs="Arial"/>
        </w:rPr>
        <w:t xml:space="preserve">w ramach zadania pn. „Remont boiska szkolnego </w:t>
      </w:r>
      <w:r w:rsidR="000452E1">
        <w:rPr>
          <w:rFonts w:ascii="Arial" w:eastAsia="Times New Roman" w:hAnsi="Arial" w:cs="Arial"/>
        </w:rPr>
        <w:t xml:space="preserve">                    </w:t>
      </w:r>
      <w:r w:rsidR="005C42C2" w:rsidRPr="00D73570">
        <w:rPr>
          <w:rFonts w:ascii="Arial" w:eastAsia="Times New Roman" w:hAnsi="Arial" w:cs="Arial"/>
        </w:rPr>
        <w:t>o nawierzchni trawiastej wraz z robotami towarzyszącymi</w:t>
      </w:r>
      <w:r w:rsidR="00C22DFC">
        <w:rPr>
          <w:rFonts w:ascii="Arial" w:eastAsia="Times New Roman" w:hAnsi="Arial" w:cs="Arial"/>
        </w:rPr>
        <w:t xml:space="preserve"> </w:t>
      </w:r>
      <w:r w:rsidR="005C42C2" w:rsidRPr="00D73570">
        <w:rPr>
          <w:rFonts w:ascii="Arial" w:eastAsia="Times New Roman" w:hAnsi="Arial" w:cs="Arial"/>
        </w:rPr>
        <w:t>i zagospodarowaniem terenu</w:t>
      </w:r>
      <w:r w:rsidR="0083642C">
        <w:rPr>
          <w:rFonts w:ascii="Arial" w:eastAsia="Times New Roman" w:hAnsi="Arial" w:cs="Arial"/>
        </w:rPr>
        <w:t>.</w:t>
      </w:r>
      <w:r w:rsidR="005C42C2" w:rsidRPr="00D73570">
        <w:rPr>
          <w:rFonts w:ascii="Arial" w:eastAsia="Times New Roman" w:hAnsi="Arial" w:cs="Arial"/>
        </w:rPr>
        <w:t xml:space="preserve">”  </w:t>
      </w:r>
    </w:p>
    <w:p w14:paraId="0A261548" w14:textId="77777777" w:rsidR="005C42C2" w:rsidRPr="00423E31" w:rsidRDefault="005C42C2"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1.2. Zakres stosowania SST</w:t>
      </w:r>
    </w:p>
    <w:p w14:paraId="0BEBE519" w14:textId="60899303" w:rsidR="005C42C2" w:rsidRPr="00D73570" w:rsidRDefault="005C42C2" w:rsidP="00E51772">
      <w:pPr>
        <w:pStyle w:val="Standardowytekst"/>
        <w:rPr>
          <w:color w:val="auto"/>
          <w:lang w:val="pl-PL"/>
        </w:rPr>
      </w:pPr>
      <w:r w:rsidRPr="00D73570">
        <w:rPr>
          <w:color w:val="auto"/>
          <w:lang w:val="pl-PL"/>
        </w:rPr>
        <w:t>Specyfikacja techniczna (SST) stanowi dokument przetargowy i kontraktowy przy zlecaniu i realizacji robót  jak w t.1.1.</w:t>
      </w:r>
    </w:p>
    <w:p w14:paraId="73C09C96" w14:textId="77777777" w:rsidR="005C42C2" w:rsidRPr="00423E31" w:rsidRDefault="005C42C2"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1.3. Zakres robót objętych SST</w:t>
      </w:r>
    </w:p>
    <w:p w14:paraId="3F4422A6" w14:textId="77777777" w:rsidR="005C42C2" w:rsidRPr="00D73570" w:rsidRDefault="005C42C2" w:rsidP="00E51772">
      <w:pPr>
        <w:jc w:val="both"/>
        <w:rPr>
          <w:rFonts w:ascii="Arial" w:hAnsi="Arial" w:cs="Arial"/>
        </w:rPr>
      </w:pPr>
      <w:r w:rsidRPr="00D73570">
        <w:rPr>
          <w:rFonts w:ascii="Arial" w:hAnsi="Arial" w:cs="Arial"/>
        </w:rPr>
        <w:t>Roboty, których dotyczy specyfikacja obejmuj</w:t>
      </w:r>
      <w:r w:rsidRPr="00D73570">
        <w:rPr>
          <w:rFonts w:ascii="Arial" w:eastAsia="TimesNewRoman" w:hAnsi="Arial" w:cs="Arial"/>
        </w:rPr>
        <w:t xml:space="preserve">ą </w:t>
      </w:r>
      <w:r w:rsidRPr="00D73570">
        <w:rPr>
          <w:rFonts w:ascii="Arial" w:hAnsi="Arial" w:cs="Arial"/>
        </w:rPr>
        <w:t>czynno</w:t>
      </w:r>
      <w:r w:rsidRPr="00D73570">
        <w:rPr>
          <w:rFonts w:ascii="Arial" w:eastAsia="TimesNewRoman" w:hAnsi="Arial" w:cs="Arial"/>
        </w:rPr>
        <w:t>ś</w:t>
      </w:r>
      <w:r w:rsidRPr="00D73570">
        <w:rPr>
          <w:rFonts w:ascii="Arial" w:hAnsi="Arial" w:cs="Arial"/>
        </w:rPr>
        <w:t>ci umo</w:t>
      </w:r>
      <w:r w:rsidRPr="00D73570">
        <w:rPr>
          <w:rFonts w:ascii="Arial" w:eastAsia="TimesNewRoman" w:hAnsi="Arial" w:cs="Arial"/>
        </w:rPr>
        <w:t>ż</w:t>
      </w:r>
      <w:r w:rsidRPr="00D73570">
        <w:rPr>
          <w:rFonts w:ascii="Arial" w:hAnsi="Arial" w:cs="Arial"/>
        </w:rPr>
        <w:t>liwiaj</w:t>
      </w:r>
      <w:r w:rsidRPr="00D73570">
        <w:rPr>
          <w:rFonts w:ascii="Arial" w:eastAsia="TimesNewRoman" w:hAnsi="Arial" w:cs="Arial"/>
        </w:rPr>
        <w:t>ą</w:t>
      </w:r>
      <w:r w:rsidRPr="00D73570">
        <w:rPr>
          <w:rFonts w:ascii="Arial" w:hAnsi="Arial" w:cs="Arial"/>
        </w:rPr>
        <w:t>ce i maj</w:t>
      </w:r>
      <w:r w:rsidRPr="00D73570">
        <w:rPr>
          <w:rFonts w:ascii="Arial" w:eastAsia="TimesNewRoman" w:hAnsi="Arial" w:cs="Arial"/>
        </w:rPr>
        <w:t>ą</w:t>
      </w:r>
      <w:r w:rsidRPr="00D73570">
        <w:rPr>
          <w:rFonts w:ascii="Arial" w:hAnsi="Arial" w:cs="Arial"/>
        </w:rPr>
        <w:t>ce na celu wykonanie prac, zwi</w:t>
      </w:r>
      <w:r w:rsidRPr="00D73570">
        <w:rPr>
          <w:rFonts w:ascii="Arial" w:eastAsia="TimesNewRoman" w:hAnsi="Arial" w:cs="Arial"/>
        </w:rPr>
        <w:t>ą</w:t>
      </w:r>
      <w:r w:rsidRPr="00D73570">
        <w:rPr>
          <w:rFonts w:ascii="Arial" w:hAnsi="Arial" w:cs="Arial"/>
        </w:rPr>
        <w:t xml:space="preserve">zanych z </w:t>
      </w:r>
      <w:r w:rsidRPr="00D73570">
        <w:rPr>
          <w:rFonts w:ascii="Arial" w:eastAsia="Calibri" w:hAnsi="Arial" w:cs="Arial"/>
        </w:rPr>
        <w:t xml:space="preserve">wykonaniem nawierzchni z betonowej kostki brukowej </w:t>
      </w:r>
      <w:r w:rsidRPr="00D73570">
        <w:rPr>
          <w:rFonts w:ascii="Arial" w:hAnsi="Arial" w:cs="Arial"/>
        </w:rPr>
        <w:t>.</w:t>
      </w:r>
    </w:p>
    <w:p w14:paraId="33F21365" w14:textId="77777777" w:rsidR="005C42C2" w:rsidRPr="00D73570" w:rsidRDefault="005C42C2" w:rsidP="00E51772">
      <w:pPr>
        <w:jc w:val="both"/>
        <w:rPr>
          <w:rFonts w:ascii="Arial" w:hAnsi="Arial" w:cs="Arial"/>
        </w:rPr>
      </w:pPr>
      <w:r w:rsidRPr="00D73570">
        <w:rPr>
          <w:rFonts w:ascii="Arial" w:hAnsi="Arial" w:cs="Arial"/>
        </w:rPr>
        <w:t>W zakres robót wchodzi min:</w:t>
      </w:r>
    </w:p>
    <w:p w14:paraId="36382E00" w14:textId="77777777" w:rsidR="00F71CB2" w:rsidRPr="00F71CB2" w:rsidRDefault="00F71CB2" w:rsidP="00E51772">
      <w:pPr>
        <w:pStyle w:val="znormal"/>
        <w:numPr>
          <w:ilvl w:val="0"/>
          <w:numId w:val="8"/>
        </w:numPr>
        <w:spacing w:line="240" w:lineRule="auto"/>
        <w:rPr>
          <w:rFonts w:ascii="Arial" w:hAnsi="Arial" w:cs="Arial"/>
        </w:rPr>
      </w:pPr>
      <w:r w:rsidRPr="00F71CB2">
        <w:rPr>
          <w:rFonts w:ascii="Arial" w:hAnsi="Arial" w:cs="Arial"/>
        </w:rPr>
        <w:t>wykonanie koryta pod projektowane nawierzchnie,</w:t>
      </w:r>
    </w:p>
    <w:p w14:paraId="24499190" w14:textId="6C46BFAB" w:rsidR="00F71CB2" w:rsidRPr="00F71CB2" w:rsidRDefault="002C1648" w:rsidP="00E51772">
      <w:pPr>
        <w:pStyle w:val="znormal"/>
        <w:numPr>
          <w:ilvl w:val="0"/>
          <w:numId w:val="8"/>
        </w:numPr>
        <w:spacing w:line="240" w:lineRule="auto"/>
        <w:rPr>
          <w:rFonts w:ascii="Arial" w:hAnsi="Arial" w:cs="Arial"/>
        </w:rPr>
      </w:pPr>
      <w:r>
        <w:rPr>
          <w:rFonts w:ascii="Arial" w:hAnsi="Arial" w:cs="Arial"/>
        </w:rPr>
        <w:t xml:space="preserve">profilowanie i </w:t>
      </w:r>
      <w:r w:rsidR="00F71CB2" w:rsidRPr="00F71CB2">
        <w:rPr>
          <w:rFonts w:ascii="Arial" w:hAnsi="Arial" w:cs="Arial"/>
        </w:rPr>
        <w:t>zagęszczenie podłoża,</w:t>
      </w:r>
    </w:p>
    <w:p w14:paraId="356219CE" w14:textId="6B86084B" w:rsidR="00F71CB2" w:rsidRPr="00F71CB2" w:rsidRDefault="00F71CB2" w:rsidP="00E51772">
      <w:pPr>
        <w:pStyle w:val="znormal"/>
        <w:numPr>
          <w:ilvl w:val="0"/>
          <w:numId w:val="8"/>
        </w:numPr>
        <w:spacing w:line="240" w:lineRule="auto"/>
        <w:rPr>
          <w:rFonts w:ascii="Arial" w:hAnsi="Arial" w:cs="Arial"/>
        </w:rPr>
      </w:pPr>
      <w:r w:rsidRPr="00F71CB2">
        <w:rPr>
          <w:rFonts w:ascii="Arial" w:hAnsi="Arial" w:cs="Arial"/>
        </w:rPr>
        <w:t>wykonanie</w:t>
      </w:r>
      <w:r w:rsidR="002C1648">
        <w:rPr>
          <w:rFonts w:ascii="Arial" w:hAnsi="Arial" w:cs="Arial"/>
        </w:rPr>
        <w:t xml:space="preserve"> warstw</w:t>
      </w:r>
      <w:r w:rsidRPr="00F71CB2">
        <w:rPr>
          <w:rFonts w:ascii="Arial" w:hAnsi="Arial" w:cs="Arial"/>
        </w:rPr>
        <w:t xml:space="preserve"> podbudowy z kruszywa łamanego stabilizowanego mechanicznie,</w:t>
      </w:r>
    </w:p>
    <w:p w14:paraId="0F84BB2C" w14:textId="7D710AD5" w:rsidR="00F71CB2" w:rsidRDefault="00F71CB2" w:rsidP="00E51772">
      <w:pPr>
        <w:pStyle w:val="znormal"/>
        <w:numPr>
          <w:ilvl w:val="0"/>
          <w:numId w:val="8"/>
        </w:numPr>
        <w:spacing w:line="240" w:lineRule="auto"/>
        <w:rPr>
          <w:rFonts w:ascii="Arial" w:hAnsi="Arial" w:cs="Arial"/>
        </w:rPr>
      </w:pPr>
      <w:r w:rsidRPr="00F71CB2">
        <w:rPr>
          <w:rFonts w:ascii="Arial" w:hAnsi="Arial" w:cs="Arial"/>
        </w:rPr>
        <w:t xml:space="preserve">wykonanie </w:t>
      </w:r>
      <w:r w:rsidR="002C1648">
        <w:rPr>
          <w:rFonts w:ascii="Arial" w:hAnsi="Arial" w:cs="Arial"/>
        </w:rPr>
        <w:t xml:space="preserve">warstw pospółki pod </w:t>
      </w:r>
      <w:r w:rsidRPr="00F71CB2">
        <w:rPr>
          <w:rFonts w:ascii="Arial" w:hAnsi="Arial" w:cs="Arial"/>
        </w:rPr>
        <w:t>nawierzchnię,</w:t>
      </w:r>
    </w:p>
    <w:p w14:paraId="0EC11023" w14:textId="4E7B165B" w:rsidR="002C1648" w:rsidRPr="00F71CB2" w:rsidRDefault="002C1648" w:rsidP="00E51772">
      <w:pPr>
        <w:pStyle w:val="znormal"/>
        <w:numPr>
          <w:ilvl w:val="0"/>
          <w:numId w:val="8"/>
        </w:numPr>
        <w:spacing w:line="240" w:lineRule="auto"/>
        <w:rPr>
          <w:rFonts w:ascii="Arial" w:hAnsi="Arial" w:cs="Arial"/>
        </w:rPr>
      </w:pPr>
      <w:r>
        <w:rPr>
          <w:rFonts w:ascii="Arial" w:hAnsi="Arial" w:cs="Arial"/>
        </w:rPr>
        <w:t>wykonanie podsypki,</w:t>
      </w:r>
    </w:p>
    <w:p w14:paraId="720D3776" w14:textId="7317C31F" w:rsidR="00F71CB2" w:rsidRPr="00F71CB2" w:rsidRDefault="00F71CB2" w:rsidP="00E51772">
      <w:pPr>
        <w:pStyle w:val="znormal"/>
        <w:numPr>
          <w:ilvl w:val="0"/>
          <w:numId w:val="8"/>
        </w:numPr>
        <w:spacing w:line="240" w:lineRule="auto"/>
        <w:rPr>
          <w:rFonts w:ascii="Arial" w:hAnsi="Arial" w:cs="Arial"/>
        </w:rPr>
      </w:pPr>
      <w:r w:rsidRPr="00F71CB2">
        <w:rPr>
          <w:rFonts w:ascii="Arial" w:hAnsi="Arial" w:cs="Arial"/>
        </w:rPr>
        <w:t xml:space="preserve">wykonanie nawierzchni z </w:t>
      </w:r>
      <w:r w:rsidR="002C1648">
        <w:rPr>
          <w:rFonts w:ascii="Arial" w:hAnsi="Arial" w:cs="Arial"/>
        </w:rPr>
        <w:t>kostki betonowej</w:t>
      </w:r>
      <w:r w:rsidRPr="00F71CB2">
        <w:rPr>
          <w:rFonts w:ascii="Arial" w:hAnsi="Arial" w:cs="Arial"/>
        </w:rPr>
        <w:t>,</w:t>
      </w:r>
    </w:p>
    <w:p w14:paraId="001597B7" w14:textId="3E578AB8" w:rsidR="00F71CB2" w:rsidRPr="00F71CB2" w:rsidRDefault="00F71CB2" w:rsidP="00E51772">
      <w:pPr>
        <w:pStyle w:val="znormal"/>
        <w:numPr>
          <w:ilvl w:val="0"/>
          <w:numId w:val="8"/>
        </w:numPr>
        <w:spacing w:line="240" w:lineRule="auto"/>
        <w:rPr>
          <w:rFonts w:ascii="Arial" w:hAnsi="Arial" w:cs="Arial"/>
        </w:rPr>
      </w:pPr>
      <w:r w:rsidRPr="00F71CB2">
        <w:rPr>
          <w:rFonts w:ascii="Arial" w:hAnsi="Arial" w:cs="Arial"/>
        </w:rPr>
        <w:t xml:space="preserve">wykonanie </w:t>
      </w:r>
      <w:r w:rsidR="002C1648">
        <w:rPr>
          <w:rFonts w:ascii="Arial" w:hAnsi="Arial" w:cs="Arial"/>
        </w:rPr>
        <w:t>obrzeży betonowych wraz z ławą betonową</w:t>
      </w:r>
      <w:r w:rsidRPr="00F71CB2">
        <w:rPr>
          <w:rFonts w:ascii="Arial" w:hAnsi="Arial" w:cs="Arial"/>
        </w:rPr>
        <w:t>,</w:t>
      </w:r>
    </w:p>
    <w:p w14:paraId="1976C78A" w14:textId="77777777" w:rsidR="00F71CB2" w:rsidRDefault="00F71CB2" w:rsidP="00E51772">
      <w:pPr>
        <w:pStyle w:val="znormal"/>
        <w:numPr>
          <w:ilvl w:val="0"/>
          <w:numId w:val="8"/>
        </w:numPr>
        <w:spacing w:line="240" w:lineRule="auto"/>
        <w:rPr>
          <w:rFonts w:ascii="Arial" w:hAnsi="Arial" w:cs="Arial"/>
        </w:rPr>
      </w:pPr>
      <w:r w:rsidRPr="00F71CB2">
        <w:rPr>
          <w:rFonts w:ascii="Arial" w:hAnsi="Arial" w:cs="Arial"/>
        </w:rPr>
        <w:t xml:space="preserve">wykonanie nawierzchni z </w:t>
      </w:r>
      <w:proofErr w:type="spellStart"/>
      <w:r w:rsidRPr="00F71CB2">
        <w:rPr>
          <w:rFonts w:ascii="Arial" w:hAnsi="Arial" w:cs="Arial"/>
        </w:rPr>
        <w:t>geokraty</w:t>
      </w:r>
      <w:proofErr w:type="spellEnd"/>
      <w:r w:rsidRPr="00F71CB2">
        <w:rPr>
          <w:rFonts w:ascii="Arial" w:hAnsi="Arial" w:cs="Arial"/>
        </w:rPr>
        <w:t xml:space="preserve"> z tworzywa HDPE,</w:t>
      </w:r>
    </w:p>
    <w:p w14:paraId="00289C05" w14:textId="240444C9" w:rsidR="002C1648" w:rsidRPr="00F71CB2" w:rsidRDefault="002C1648" w:rsidP="00E51772">
      <w:pPr>
        <w:pStyle w:val="znormal"/>
        <w:numPr>
          <w:ilvl w:val="0"/>
          <w:numId w:val="8"/>
        </w:numPr>
        <w:spacing w:line="240" w:lineRule="auto"/>
        <w:rPr>
          <w:rFonts w:ascii="Arial" w:hAnsi="Arial" w:cs="Arial"/>
        </w:rPr>
      </w:pPr>
      <w:r>
        <w:rPr>
          <w:rFonts w:ascii="Arial" w:hAnsi="Arial" w:cs="Arial"/>
        </w:rPr>
        <w:t>wykonanie obrzeży z tworzywa sztucznego typu Eko Board,</w:t>
      </w:r>
    </w:p>
    <w:p w14:paraId="7CD1BDB0" w14:textId="77777777" w:rsidR="00F71CB2" w:rsidRPr="00F71CB2" w:rsidRDefault="00F71CB2" w:rsidP="00E51772">
      <w:pPr>
        <w:pStyle w:val="znormal"/>
        <w:numPr>
          <w:ilvl w:val="0"/>
          <w:numId w:val="8"/>
        </w:numPr>
        <w:spacing w:line="240" w:lineRule="auto"/>
        <w:rPr>
          <w:rFonts w:ascii="Arial" w:hAnsi="Arial" w:cs="Arial"/>
        </w:rPr>
      </w:pPr>
      <w:r w:rsidRPr="00F71CB2">
        <w:rPr>
          <w:rFonts w:ascii="Arial" w:hAnsi="Arial" w:cs="Arial"/>
        </w:rPr>
        <w:t xml:space="preserve">wypełnienie komór </w:t>
      </w:r>
      <w:proofErr w:type="spellStart"/>
      <w:r w:rsidRPr="00F71CB2">
        <w:rPr>
          <w:rFonts w:ascii="Arial" w:hAnsi="Arial" w:cs="Arial"/>
        </w:rPr>
        <w:t>geokraty</w:t>
      </w:r>
      <w:proofErr w:type="spellEnd"/>
      <w:r w:rsidRPr="00F71CB2">
        <w:rPr>
          <w:rFonts w:ascii="Arial" w:hAnsi="Arial" w:cs="Arial"/>
        </w:rPr>
        <w:t xml:space="preserve"> żwirem płukanym,</w:t>
      </w:r>
    </w:p>
    <w:p w14:paraId="71F26F4C" w14:textId="05057F4D" w:rsidR="002C1648" w:rsidRPr="00F71CB2" w:rsidRDefault="002C1648" w:rsidP="00E51772">
      <w:pPr>
        <w:pStyle w:val="znormal"/>
        <w:numPr>
          <w:ilvl w:val="0"/>
          <w:numId w:val="8"/>
        </w:numPr>
        <w:spacing w:line="240" w:lineRule="auto"/>
        <w:rPr>
          <w:rFonts w:ascii="Arial" w:hAnsi="Arial" w:cs="Arial"/>
        </w:rPr>
      </w:pPr>
      <w:r>
        <w:rPr>
          <w:rFonts w:ascii="Arial" w:hAnsi="Arial" w:cs="Arial"/>
        </w:rPr>
        <w:t xml:space="preserve">zagęszczenie i wyprofilowanie wykonanych nawierzchni. </w:t>
      </w:r>
    </w:p>
    <w:p w14:paraId="085DE260" w14:textId="2AF483CE" w:rsidR="005C42C2" w:rsidRPr="00AF1F77" w:rsidRDefault="00F71CB2" w:rsidP="00E51772">
      <w:pPr>
        <w:pStyle w:val="znormal"/>
        <w:ind w:left="0"/>
        <w:rPr>
          <w:rFonts w:ascii="Arial" w:hAnsi="Arial" w:cs="Arial"/>
        </w:rPr>
      </w:pPr>
      <w:r w:rsidRPr="00F71CB2">
        <w:rPr>
          <w:rFonts w:ascii="Arial" w:hAnsi="Arial" w:cs="Arial"/>
        </w:rPr>
        <w:t>Nawierzchnie objęte niniejszą SST przeznaczone są do ruchu pieszego.</w:t>
      </w:r>
    </w:p>
    <w:p w14:paraId="27F8C423" w14:textId="77777777" w:rsidR="005C42C2" w:rsidRPr="00D73570" w:rsidRDefault="005C42C2" w:rsidP="00E51772">
      <w:pPr>
        <w:spacing w:before="120" w:after="120"/>
        <w:jc w:val="both"/>
        <w:rPr>
          <w:rFonts w:ascii="Arial" w:hAnsi="Arial" w:cs="Arial"/>
          <w:u w:val="single"/>
        </w:rPr>
      </w:pPr>
      <w:r w:rsidRPr="00D73570">
        <w:rPr>
          <w:rFonts w:ascii="Arial" w:hAnsi="Arial" w:cs="Arial"/>
          <w:u w:val="single"/>
        </w:rPr>
        <w:t>1.4. Określenia podstawowe</w:t>
      </w:r>
    </w:p>
    <w:p w14:paraId="0D893FBF" w14:textId="77777777" w:rsidR="005C42C2" w:rsidRPr="00D73570" w:rsidRDefault="005C42C2" w:rsidP="00E51772">
      <w:pPr>
        <w:jc w:val="both"/>
        <w:rPr>
          <w:rFonts w:ascii="Arial" w:hAnsi="Arial" w:cs="Arial"/>
        </w:rPr>
      </w:pPr>
      <w:r w:rsidRPr="00D73570">
        <w:rPr>
          <w:rFonts w:ascii="Arial" w:hAnsi="Arial" w:cs="Arial"/>
        </w:rPr>
        <w:t>Określenia podane w niniejszej SST są zgodne z definicjami zawartymi w odpowiednich</w:t>
      </w:r>
    </w:p>
    <w:p w14:paraId="2550E490" w14:textId="2C91A402" w:rsidR="005C42C2" w:rsidRPr="00D73570" w:rsidRDefault="005C42C2" w:rsidP="00E51772">
      <w:pPr>
        <w:pStyle w:val="z11"/>
        <w:widowControl/>
        <w:spacing w:before="0" w:line="240" w:lineRule="auto"/>
        <w:rPr>
          <w:rFonts w:ascii="Arial" w:hAnsi="Arial" w:cs="Arial"/>
          <w:sz w:val="22"/>
          <w:szCs w:val="22"/>
          <w:u w:val="none"/>
        </w:rPr>
      </w:pPr>
      <w:r w:rsidRPr="00D73570">
        <w:rPr>
          <w:rFonts w:ascii="Arial" w:hAnsi="Arial" w:cs="Arial"/>
          <w:sz w:val="22"/>
          <w:szCs w:val="22"/>
          <w:u w:val="none"/>
        </w:rPr>
        <w:t>normach i wytycznych oraz określeniami podanymi w Ogólnej Specyfikacji Technicznej.</w:t>
      </w:r>
    </w:p>
    <w:p w14:paraId="542A4996" w14:textId="6739B996" w:rsidR="005C42C2" w:rsidRPr="00D73570" w:rsidRDefault="005C42C2" w:rsidP="00E51772">
      <w:pPr>
        <w:pStyle w:val="z11"/>
        <w:widowControl/>
        <w:spacing w:before="120" w:line="240" w:lineRule="auto"/>
        <w:rPr>
          <w:rFonts w:ascii="Arial" w:hAnsi="Arial" w:cs="Arial"/>
          <w:color w:val="auto"/>
          <w:sz w:val="22"/>
          <w:szCs w:val="22"/>
        </w:rPr>
      </w:pPr>
      <w:r w:rsidRPr="00D73570">
        <w:rPr>
          <w:rFonts w:ascii="Arial" w:hAnsi="Arial" w:cs="Arial"/>
          <w:color w:val="auto"/>
          <w:sz w:val="22"/>
          <w:szCs w:val="22"/>
        </w:rPr>
        <w:t>1.5. Ogólne wymagania dotyczące robót</w:t>
      </w:r>
    </w:p>
    <w:p w14:paraId="7555EC36" w14:textId="77777777" w:rsidR="005C42C2" w:rsidRPr="00D73570" w:rsidRDefault="005C42C2" w:rsidP="00E51772">
      <w:pPr>
        <w:pStyle w:val="znormal"/>
        <w:widowControl/>
        <w:spacing w:line="240" w:lineRule="auto"/>
        <w:ind w:left="0"/>
        <w:rPr>
          <w:rFonts w:ascii="Arial" w:hAnsi="Arial" w:cs="Arial"/>
          <w:color w:val="auto"/>
          <w:szCs w:val="22"/>
        </w:rPr>
      </w:pPr>
      <w:r w:rsidRPr="00D73570">
        <w:rPr>
          <w:rFonts w:ascii="Arial" w:hAnsi="Arial" w:cs="Arial"/>
          <w:color w:val="auto"/>
          <w:szCs w:val="22"/>
        </w:rPr>
        <w:t>Wykonawca robót jest odpowiedzialny za jakość ich wykonania oraz za zgodność z dokumentacją projektową, SST i poleceniami Inspektora nadzoru.</w:t>
      </w:r>
    </w:p>
    <w:p w14:paraId="309DA7EC" w14:textId="77777777" w:rsidR="005C42C2" w:rsidRPr="00D73570" w:rsidRDefault="005C42C2" w:rsidP="00E51772">
      <w:pPr>
        <w:pStyle w:val="z11"/>
        <w:widowControl/>
        <w:spacing w:before="0" w:line="240" w:lineRule="auto"/>
        <w:rPr>
          <w:rFonts w:ascii="Arial" w:hAnsi="Arial" w:cs="Arial"/>
          <w:sz w:val="22"/>
          <w:szCs w:val="22"/>
          <w:u w:val="none"/>
        </w:rPr>
      </w:pPr>
    </w:p>
    <w:p w14:paraId="5025457C" w14:textId="0BD17CC3" w:rsidR="005C42C2" w:rsidRPr="00D73570" w:rsidRDefault="005C42C2" w:rsidP="00E51772">
      <w:pPr>
        <w:pStyle w:val="Nagwek1"/>
        <w:keepLines/>
        <w:widowControl/>
        <w:suppressAutoHyphens/>
        <w:overflowPunct w:val="0"/>
        <w:autoSpaceDN/>
        <w:adjustRightInd/>
        <w:spacing w:before="120" w:after="120"/>
        <w:ind w:firstLine="0"/>
        <w:rPr>
          <w:rFonts w:ascii="Arial" w:hAnsi="Arial" w:cs="Arial"/>
          <w:color w:val="auto"/>
          <w:sz w:val="22"/>
          <w:szCs w:val="22"/>
        </w:rPr>
      </w:pPr>
      <w:r w:rsidRPr="00D73570">
        <w:rPr>
          <w:rFonts w:ascii="Arial" w:hAnsi="Arial" w:cs="Arial"/>
          <w:color w:val="auto"/>
          <w:sz w:val="22"/>
          <w:szCs w:val="22"/>
        </w:rPr>
        <w:t xml:space="preserve">2. MATERIAŁY </w:t>
      </w:r>
    </w:p>
    <w:p w14:paraId="40E77DCA" w14:textId="77777777" w:rsidR="005C42C2" w:rsidRPr="00D73570" w:rsidRDefault="005C42C2" w:rsidP="00E51772">
      <w:pPr>
        <w:pStyle w:val="z2"/>
        <w:rPr>
          <w:rFonts w:ascii="Arial" w:hAnsi="Arial" w:cs="Arial"/>
          <w:color w:val="auto"/>
          <w:szCs w:val="22"/>
        </w:rPr>
      </w:pPr>
      <w:r w:rsidRPr="00D73570">
        <w:rPr>
          <w:rFonts w:ascii="Arial" w:hAnsi="Arial" w:cs="Arial"/>
          <w:color w:val="auto"/>
          <w:szCs w:val="22"/>
        </w:rPr>
        <w:t>2.1. Wymagania ogólne</w:t>
      </w:r>
    </w:p>
    <w:p w14:paraId="265C4D5C" w14:textId="77777777" w:rsidR="005C42C2" w:rsidRPr="00D73570" w:rsidRDefault="005C42C2" w:rsidP="00E51772">
      <w:pPr>
        <w:jc w:val="both"/>
        <w:rPr>
          <w:rFonts w:ascii="Arial" w:hAnsi="Arial" w:cs="Arial"/>
        </w:rPr>
      </w:pPr>
    </w:p>
    <w:p w14:paraId="24257BC6" w14:textId="77777777" w:rsidR="005C42C2" w:rsidRPr="00D73570" w:rsidRDefault="005C42C2" w:rsidP="00E51772">
      <w:pPr>
        <w:pStyle w:val="znormal"/>
        <w:spacing w:line="240" w:lineRule="auto"/>
        <w:ind w:left="0"/>
        <w:rPr>
          <w:rFonts w:ascii="Arial" w:hAnsi="Arial" w:cs="Arial"/>
          <w:color w:val="auto"/>
          <w:szCs w:val="22"/>
        </w:rPr>
      </w:pPr>
      <w:r w:rsidRPr="00D73570">
        <w:rPr>
          <w:rFonts w:ascii="Arial" w:hAnsi="Arial" w:cs="Arial"/>
          <w:color w:val="auto"/>
          <w:szCs w:val="22"/>
        </w:rPr>
        <w:t>Wszystkie materiały stosowane do wykonania robót muszą być zgodne z wymaganiami niniejszej SST i dokumentacji projektowej.</w:t>
      </w:r>
    </w:p>
    <w:p w14:paraId="4D0A1346" w14:textId="77777777" w:rsidR="005C42C2" w:rsidRPr="00D73570" w:rsidRDefault="005C42C2" w:rsidP="00E51772">
      <w:pPr>
        <w:pStyle w:val="znormal"/>
        <w:spacing w:line="240" w:lineRule="auto"/>
        <w:ind w:left="0"/>
        <w:rPr>
          <w:rFonts w:ascii="Arial" w:hAnsi="Arial" w:cs="Arial"/>
          <w:color w:val="auto"/>
          <w:spacing w:val="-2"/>
          <w:szCs w:val="22"/>
        </w:rPr>
      </w:pPr>
      <w:r w:rsidRPr="00D73570">
        <w:rPr>
          <w:rFonts w:ascii="Arial" w:hAnsi="Arial" w:cs="Arial"/>
          <w:color w:val="auto"/>
          <w:spacing w:val="-2"/>
          <w:szCs w:val="22"/>
        </w:rPr>
        <w:t>Do wykonania robót mogą być stosowane wyroby budowlane spełniające warunki określone w:</w:t>
      </w:r>
    </w:p>
    <w:p w14:paraId="4C4AAE0F" w14:textId="0B36FAF8" w:rsidR="006526CC" w:rsidRPr="00D73570" w:rsidRDefault="006526CC" w:rsidP="00E51772">
      <w:pPr>
        <w:pStyle w:val="znormalefekt"/>
        <w:tabs>
          <w:tab w:val="left" w:pos="0"/>
        </w:tabs>
        <w:spacing w:line="240" w:lineRule="auto"/>
        <w:ind w:left="0" w:firstLine="0"/>
        <w:rPr>
          <w:rFonts w:ascii="Arial" w:hAnsi="Arial" w:cs="Arial"/>
          <w:color w:val="auto"/>
          <w:szCs w:val="22"/>
        </w:rPr>
      </w:pPr>
      <w:r>
        <w:rPr>
          <w:rFonts w:ascii="Arial" w:hAnsi="Arial" w:cs="Arial"/>
          <w:color w:val="auto"/>
          <w:szCs w:val="22"/>
        </w:rPr>
        <w:t xml:space="preserve">- </w:t>
      </w:r>
      <w:r w:rsidRPr="00D73570">
        <w:rPr>
          <w:rFonts w:ascii="Arial" w:hAnsi="Arial" w:cs="Arial"/>
          <w:color w:val="auto"/>
          <w:szCs w:val="22"/>
        </w:rPr>
        <w:t>ustawie z dnia 7 lipca 1994 r. Prawo budowlane (z późniejszymi zmianami), tekst jednolity - Dz. U. 202</w:t>
      </w:r>
      <w:r>
        <w:rPr>
          <w:rFonts w:ascii="Arial" w:hAnsi="Arial" w:cs="Arial"/>
          <w:color w:val="auto"/>
          <w:szCs w:val="22"/>
        </w:rPr>
        <w:t>6.524</w:t>
      </w:r>
      <w:r w:rsidRPr="00D73570">
        <w:rPr>
          <w:rFonts w:ascii="Arial" w:hAnsi="Arial" w:cs="Arial"/>
          <w:color w:val="auto"/>
          <w:szCs w:val="22"/>
        </w:rPr>
        <w:t>,</w:t>
      </w:r>
    </w:p>
    <w:p w14:paraId="06D5876D" w14:textId="77777777" w:rsidR="005C42C2" w:rsidRPr="00D73570" w:rsidRDefault="005C42C2" w:rsidP="00E51772">
      <w:pPr>
        <w:pStyle w:val="znormalefekt"/>
        <w:tabs>
          <w:tab w:val="left" w:pos="0"/>
        </w:tabs>
        <w:spacing w:line="240" w:lineRule="auto"/>
        <w:ind w:left="0" w:firstLine="0"/>
        <w:rPr>
          <w:rFonts w:ascii="Arial" w:hAnsi="Arial" w:cs="Arial"/>
          <w:color w:val="auto"/>
          <w:szCs w:val="22"/>
        </w:rPr>
      </w:pPr>
      <w:r w:rsidRPr="00D73570">
        <w:rPr>
          <w:rFonts w:ascii="Arial" w:hAnsi="Arial" w:cs="Arial"/>
          <w:color w:val="auto"/>
          <w:szCs w:val="22"/>
        </w:rPr>
        <w:t>– ustawie z dnia 16 kwietnia 2004 r. o wyrobach budowlanych (z późniejszymi zmianami), tekst jednolity - Dz. U. 2021 r. poz. 1213,</w:t>
      </w:r>
    </w:p>
    <w:p w14:paraId="48B920D0" w14:textId="77777777" w:rsidR="005C42C2" w:rsidRPr="00D73570" w:rsidRDefault="005C42C2" w:rsidP="00E51772">
      <w:pPr>
        <w:pStyle w:val="znormalefekt"/>
        <w:tabs>
          <w:tab w:val="left" w:pos="0"/>
        </w:tabs>
        <w:spacing w:line="240" w:lineRule="auto"/>
        <w:ind w:left="0" w:firstLine="0"/>
        <w:rPr>
          <w:rFonts w:ascii="Arial" w:hAnsi="Arial" w:cs="Arial"/>
          <w:color w:val="auto"/>
          <w:szCs w:val="22"/>
        </w:rPr>
      </w:pPr>
      <w:r w:rsidRPr="00D73570">
        <w:rPr>
          <w:rFonts w:ascii="Arial" w:hAnsi="Arial" w:cs="Arial"/>
          <w:color w:val="auto"/>
          <w:szCs w:val="22"/>
        </w:rPr>
        <w:t>– ustawie z dnia 30 sierpnia 2002 r. o systemie oceny zgodności (z późniejszymi zmianami) - Dz. U. 2023 r. poz. 215.</w:t>
      </w:r>
    </w:p>
    <w:p w14:paraId="0103B627" w14:textId="77777777" w:rsidR="0025770B" w:rsidRDefault="005C42C2" w:rsidP="00E51772">
      <w:pPr>
        <w:pStyle w:val="znormal"/>
        <w:spacing w:line="240" w:lineRule="auto"/>
        <w:ind w:left="0"/>
        <w:rPr>
          <w:rFonts w:ascii="Arial" w:hAnsi="Arial" w:cs="Arial"/>
          <w:color w:val="auto"/>
          <w:szCs w:val="22"/>
        </w:rPr>
      </w:pPr>
      <w:r w:rsidRPr="00D73570">
        <w:rPr>
          <w:rFonts w:ascii="Arial" w:hAnsi="Arial" w:cs="Arial"/>
          <w:color w:val="auto"/>
          <w:szCs w:val="22"/>
        </w:rPr>
        <w:t>Na Wykonawcy spoczywa obowiązek posiadania dokumentacji wyrobu budowlanego wymaganej przez ww. ustawy lub rozporządzenia wydane na podstawie tych ustaw</w:t>
      </w:r>
      <w:r w:rsidR="0025770B">
        <w:rPr>
          <w:rFonts w:ascii="Arial" w:hAnsi="Arial" w:cs="Arial"/>
          <w:color w:val="auto"/>
          <w:szCs w:val="22"/>
        </w:rPr>
        <w:t>.</w:t>
      </w:r>
    </w:p>
    <w:p w14:paraId="5F1C65A3" w14:textId="7E141673" w:rsidR="000F41C1" w:rsidRDefault="0025770B" w:rsidP="00E51772">
      <w:pPr>
        <w:spacing w:before="120"/>
        <w:jc w:val="both"/>
        <w:rPr>
          <w:rFonts w:ascii="Arial" w:eastAsia="Calibri" w:hAnsi="Arial" w:cs="Arial"/>
          <w:b/>
          <w:lang w:eastAsia="en-US"/>
        </w:rPr>
      </w:pPr>
      <w:r w:rsidRPr="00D73570">
        <w:rPr>
          <w:rFonts w:ascii="Arial" w:eastAsia="Calibri" w:hAnsi="Arial" w:cs="Arial"/>
          <w:b/>
          <w:lang w:eastAsia="en-US"/>
        </w:rPr>
        <w:lastRenderedPageBreak/>
        <w:t>Wykonawca przedstawi Inspektorowi nadzoru do akceptacji dokumenty wyrobów budowlanych (certyfikaty i atesty) proponowanych do wbudowania, przed ich</w:t>
      </w:r>
      <w:r w:rsidR="00C4088F">
        <w:rPr>
          <w:rFonts w:ascii="Arial" w:eastAsia="Calibri" w:hAnsi="Arial" w:cs="Arial"/>
          <w:b/>
          <w:lang w:eastAsia="en-US"/>
        </w:rPr>
        <w:t xml:space="preserve"> wbudowaniem.</w:t>
      </w:r>
    </w:p>
    <w:p w14:paraId="5F7401A5" w14:textId="77777777" w:rsidR="000F41C1" w:rsidRPr="00D73570" w:rsidRDefault="000F41C1" w:rsidP="00E51772">
      <w:pPr>
        <w:jc w:val="both"/>
      </w:pPr>
    </w:p>
    <w:p w14:paraId="006FF235" w14:textId="77777777" w:rsidR="000F41C1" w:rsidRPr="00D73570" w:rsidRDefault="000F41C1" w:rsidP="00E51772">
      <w:pPr>
        <w:jc w:val="both"/>
        <w:rPr>
          <w:rFonts w:ascii="Arial" w:hAnsi="Arial" w:cs="Arial"/>
        </w:rPr>
      </w:pPr>
      <w:r w:rsidRPr="00D73570">
        <w:rPr>
          <w:rFonts w:ascii="Arial" w:hAnsi="Arial" w:cs="Arial"/>
        </w:rPr>
        <w:t>2.2. Wymagania szczegółowe</w:t>
      </w:r>
    </w:p>
    <w:p w14:paraId="61AB97DF" w14:textId="77777777" w:rsidR="000F41C1" w:rsidRPr="00B5798E" w:rsidRDefault="000F41C1" w:rsidP="00E51772">
      <w:pPr>
        <w:jc w:val="both"/>
        <w:rPr>
          <w:u w:val="single"/>
        </w:rPr>
      </w:pPr>
      <w:r w:rsidRPr="00D73570">
        <w:rPr>
          <w:rFonts w:ascii="Arial" w:hAnsi="Arial" w:cs="Arial"/>
          <w:u w:val="single"/>
        </w:rPr>
        <w:t>Betonowa kostka brukowa</w:t>
      </w:r>
    </w:p>
    <w:p w14:paraId="0EEE1DD5" w14:textId="77777777" w:rsidR="000F41C1" w:rsidRPr="00D73570" w:rsidRDefault="000F41C1" w:rsidP="00E51772">
      <w:pPr>
        <w:jc w:val="both"/>
        <w:rPr>
          <w:rFonts w:ascii="Arial" w:hAnsi="Arial" w:cs="Arial"/>
        </w:rPr>
      </w:pPr>
      <w:r w:rsidRPr="00D73570">
        <w:rPr>
          <w:rFonts w:ascii="Arial" w:hAnsi="Arial" w:cs="Arial"/>
        </w:rPr>
        <w:t>- kostka betonowa dwuwarstwowa</w:t>
      </w:r>
      <w:r>
        <w:rPr>
          <w:rFonts w:ascii="Arial" w:hAnsi="Arial" w:cs="Arial"/>
        </w:rPr>
        <w:t xml:space="preserve"> o gr. 6 cm, typ Holland, </w:t>
      </w:r>
      <w:proofErr w:type="spellStart"/>
      <w:r>
        <w:rPr>
          <w:rFonts w:ascii="Arial" w:hAnsi="Arial" w:cs="Arial"/>
        </w:rPr>
        <w:t>Nostalit</w:t>
      </w:r>
      <w:proofErr w:type="spellEnd"/>
      <w:r>
        <w:rPr>
          <w:rFonts w:ascii="Arial" w:hAnsi="Arial" w:cs="Arial"/>
        </w:rPr>
        <w:t xml:space="preserve"> lub równoważna, </w:t>
      </w:r>
    </w:p>
    <w:p w14:paraId="5FFB2ED2" w14:textId="77777777" w:rsidR="000F41C1" w:rsidRPr="00D73570" w:rsidRDefault="000F41C1" w:rsidP="00E51772">
      <w:pPr>
        <w:jc w:val="both"/>
        <w:rPr>
          <w:rFonts w:ascii="Arial" w:hAnsi="Arial" w:cs="Arial"/>
        </w:rPr>
      </w:pPr>
      <w:r w:rsidRPr="00D73570">
        <w:rPr>
          <w:rFonts w:ascii="Arial" w:hAnsi="Arial" w:cs="Arial"/>
        </w:rPr>
        <w:t xml:space="preserve">- kolor: szary </w:t>
      </w:r>
      <w:r>
        <w:rPr>
          <w:rFonts w:ascii="Arial" w:hAnsi="Arial" w:cs="Arial"/>
        </w:rPr>
        <w:t>lub</w:t>
      </w:r>
      <w:r w:rsidRPr="00D73570">
        <w:rPr>
          <w:rFonts w:ascii="Arial" w:hAnsi="Arial" w:cs="Arial"/>
        </w:rPr>
        <w:t xml:space="preserve"> grafitowy</w:t>
      </w:r>
      <w:r>
        <w:rPr>
          <w:rFonts w:ascii="Arial" w:hAnsi="Arial" w:cs="Arial"/>
        </w:rPr>
        <w:t xml:space="preserve"> wg </w:t>
      </w:r>
      <w:r w:rsidRPr="00D73570">
        <w:rPr>
          <w:rFonts w:ascii="Arial" w:hAnsi="Arial" w:cs="Arial"/>
        </w:rPr>
        <w:t>uzgodnien</w:t>
      </w:r>
      <w:r>
        <w:rPr>
          <w:rFonts w:ascii="Arial" w:hAnsi="Arial" w:cs="Arial"/>
        </w:rPr>
        <w:t xml:space="preserve">ia </w:t>
      </w:r>
      <w:r w:rsidRPr="00D73570">
        <w:rPr>
          <w:rFonts w:ascii="Arial" w:hAnsi="Arial" w:cs="Arial"/>
        </w:rPr>
        <w:t xml:space="preserve">z Inwestorem, </w:t>
      </w:r>
    </w:p>
    <w:p w14:paraId="42402234" w14:textId="77777777" w:rsidR="000F41C1" w:rsidRDefault="000F41C1" w:rsidP="00E51772">
      <w:pPr>
        <w:jc w:val="both"/>
        <w:rPr>
          <w:rFonts w:ascii="Arial" w:hAnsi="Arial" w:cs="Arial"/>
        </w:rPr>
      </w:pPr>
      <w:r w:rsidRPr="00D73570">
        <w:rPr>
          <w:rFonts w:ascii="Arial" w:hAnsi="Arial" w:cs="Arial"/>
        </w:rPr>
        <w:t xml:space="preserve">- </w:t>
      </w:r>
      <w:r>
        <w:rPr>
          <w:rFonts w:ascii="Arial" w:hAnsi="Arial" w:cs="Arial"/>
        </w:rPr>
        <w:t xml:space="preserve">warstwa ścieralna o grubości min. 4 mm, odporna działanie warunków atmosferycznych, promieniowania UV oraz środków do zimowego utrzymania nawierzchni, </w:t>
      </w:r>
    </w:p>
    <w:p w14:paraId="316CFEA8" w14:textId="77777777" w:rsidR="000F41C1" w:rsidRDefault="000F41C1" w:rsidP="00E51772">
      <w:pPr>
        <w:jc w:val="both"/>
        <w:rPr>
          <w:rFonts w:ascii="Arial" w:hAnsi="Arial" w:cs="Arial"/>
        </w:rPr>
      </w:pPr>
      <w:r>
        <w:rPr>
          <w:rFonts w:ascii="Arial" w:hAnsi="Arial" w:cs="Arial"/>
        </w:rPr>
        <w:t xml:space="preserve">- z wypustkami dystansowymi i fazowanymi krawędziami, </w:t>
      </w:r>
    </w:p>
    <w:p w14:paraId="3D723DBC" w14:textId="77777777" w:rsidR="000F41C1" w:rsidRPr="00D73570" w:rsidRDefault="000F41C1" w:rsidP="00E51772">
      <w:pPr>
        <w:jc w:val="both"/>
        <w:rPr>
          <w:rFonts w:ascii="Arial" w:hAnsi="Arial" w:cs="Arial"/>
        </w:rPr>
      </w:pPr>
      <w:r>
        <w:rPr>
          <w:rFonts w:ascii="Arial" w:hAnsi="Arial" w:cs="Arial"/>
        </w:rPr>
        <w:t xml:space="preserve">- Pożądane jest, aby wymiary kostek były dostoswane do szerokości układanych powierzchni bez konieczności przecinania elementów w trakcie ich wbudowania w nawierzchnię. </w:t>
      </w:r>
    </w:p>
    <w:p w14:paraId="62B732CE" w14:textId="2B015A04" w:rsidR="000F41C1" w:rsidRPr="00D73570" w:rsidRDefault="000F41C1" w:rsidP="00E51772">
      <w:pPr>
        <w:jc w:val="both"/>
        <w:rPr>
          <w:rFonts w:ascii="Arial" w:hAnsi="Arial" w:cs="Arial"/>
        </w:rPr>
      </w:pPr>
      <w:r>
        <w:rPr>
          <w:rFonts w:ascii="Arial" w:hAnsi="Arial" w:cs="Arial"/>
        </w:rPr>
        <w:t xml:space="preserve">- </w:t>
      </w:r>
      <w:r w:rsidRPr="00D73570">
        <w:rPr>
          <w:rFonts w:ascii="Arial" w:hAnsi="Arial" w:cs="Arial"/>
        </w:rPr>
        <w:t>Betonowa kostka brukowa powinna</w:t>
      </w:r>
      <w:r w:rsidR="00E51772">
        <w:rPr>
          <w:rFonts w:ascii="Arial" w:hAnsi="Arial" w:cs="Arial"/>
        </w:rPr>
        <w:t xml:space="preserve">. </w:t>
      </w:r>
      <w:r w:rsidRPr="00F71CB2">
        <w:rPr>
          <w:rFonts w:ascii="Arial" w:hAnsi="Arial" w:cs="Arial"/>
        </w:rPr>
        <w:t>Kostka betonowa powinna spełniać wymagania PN-EN 1338 „Betonowe kostki brukowe – Wymagania i metody badań.</w:t>
      </w:r>
    </w:p>
    <w:p w14:paraId="2924FD0D" w14:textId="77777777" w:rsidR="000F41C1" w:rsidRDefault="000F41C1" w:rsidP="00E51772">
      <w:pPr>
        <w:jc w:val="both"/>
        <w:rPr>
          <w:rFonts w:ascii="Arial" w:hAnsi="Arial" w:cs="Arial"/>
        </w:rPr>
      </w:pPr>
      <w:r>
        <w:rPr>
          <w:rFonts w:ascii="Arial" w:hAnsi="Arial" w:cs="Arial"/>
        </w:rPr>
        <w:t xml:space="preserve">- </w:t>
      </w:r>
      <w:r w:rsidRPr="00D73570">
        <w:rPr>
          <w:rFonts w:ascii="Arial" w:hAnsi="Arial" w:cs="Arial"/>
        </w:rPr>
        <w:t>Kostki kolorowe powinny być barwione substancjami odpornymi na działanie czynników atmosferycznych, światła (w tym promieniowania UV) i silnych alkaliów (m.in. cementu, który przy wypełnieniu spoin zaprawą cementowo-piaskową nie może odbarwiać kostek)</w:t>
      </w:r>
      <w:r>
        <w:rPr>
          <w:rFonts w:ascii="Arial" w:hAnsi="Arial" w:cs="Arial"/>
        </w:rPr>
        <w:t>,</w:t>
      </w:r>
    </w:p>
    <w:p w14:paraId="31738699" w14:textId="77777777" w:rsidR="00D8429D" w:rsidRDefault="00D8429D" w:rsidP="00D8429D">
      <w:pPr>
        <w:jc w:val="both"/>
        <w:rPr>
          <w:rFonts w:ascii="Arial" w:hAnsi="Arial" w:cs="Arial"/>
          <w:u w:val="single"/>
        </w:rPr>
      </w:pPr>
    </w:p>
    <w:p w14:paraId="5BE90497" w14:textId="77777777" w:rsidR="00D8429D" w:rsidRPr="002E1D8A" w:rsidRDefault="00D8429D" w:rsidP="00D8429D">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2E1D8A">
        <w:rPr>
          <w:rFonts w:ascii="Arial" w:hAnsi="Arial" w:cs="Arial"/>
          <w:b w:val="0"/>
          <w:bCs w:val="0"/>
          <w:i w:val="0"/>
          <w:iCs w:val="0"/>
          <w:color w:val="auto"/>
          <w:sz w:val="22"/>
          <w:szCs w:val="22"/>
          <w:u w:val="single"/>
          <w:lang w:val="pl-PL"/>
        </w:rPr>
        <w:t>Materiały na podsypkę i do wypełnienia spoin oraz szczelin w nawierzchni</w:t>
      </w:r>
    </w:p>
    <w:p w14:paraId="1561EAF3" w14:textId="77777777" w:rsidR="00D8429D" w:rsidRPr="002E1D8A" w:rsidRDefault="00D8429D" w:rsidP="00D8429D">
      <w:pPr>
        <w:pStyle w:val="tekstost"/>
        <w:rPr>
          <w:color w:val="auto"/>
          <w:sz w:val="22"/>
          <w:szCs w:val="22"/>
        </w:rPr>
      </w:pPr>
      <w:r w:rsidRPr="002E1D8A">
        <w:rPr>
          <w:color w:val="auto"/>
          <w:sz w:val="22"/>
          <w:szCs w:val="22"/>
        </w:rPr>
        <w:t>a)  na podsypkę cementowo-piaskową pod nawierzchnię</w:t>
      </w:r>
      <w:r>
        <w:rPr>
          <w:color w:val="auto"/>
          <w:sz w:val="22"/>
          <w:szCs w:val="22"/>
        </w:rPr>
        <w:t xml:space="preserve"> z kostki</w:t>
      </w:r>
    </w:p>
    <w:p w14:paraId="687F3ACD" w14:textId="77777777" w:rsidR="00D8429D" w:rsidRPr="002E1D8A" w:rsidRDefault="00D8429D" w:rsidP="00D8429D">
      <w:pPr>
        <w:pStyle w:val="tekstost"/>
        <w:suppressAutoHyphens w:val="0"/>
        <w:autoSpaceDN w:val="0"/>
        <w:adjustRightInd w:val="0"/>
        <w:rPr>
          <w:color w:val="auto"/>
          <w:sz w:val="22"/>
          <w:szCs w:val="22"/>
        </w:rPr>
      </w:pPr>
      <w:r w:rsidRPr="002E1D8A">
        <w:rPr>
          <w:color w:val="auto"/>
          <w:sz w:val="22"/>
          <w:szCs w:val="22"/>
        </w:rPr>
        <w:t>- mieszankę cementu i piasku w stosunku 1:4 z piasku naturalnego spełniającego wymagania aktualnej normy, cementu powszechnego użytku spełniającego wymagania aktualnej normy i wody,</w:t>
      </w:r>
    </w:p>
    <w:p w14:paraId="73FFB218" w14:textId="77777777" w:rsidR="00D8429D" w:rsidRPr="002E1D8A" w:rsidRDefault="00D8429D" w:rsidP="00D8429D">
      <w:pPr>
        <w:pStyle w:val="tekstost"/>
        <w:rPr>
          <w:color w:val="auto"/>
          <w:sz w:val="22"/>
          <w:szCs w:val="22"/>
        </w:rPr>
      </w:pPr>
      <w:r w:rsidRPr="002E1D8A">
        <w:rPr>
          <w:color w:val="auto"/>
          <w:sz w:val="22"/>
          <w:szCs w:val="22"/>
        </w:rPr>
        <w:t xml:space="preserve">b)  do wypełniania spoin </w:t>
      </w:r>
    </w:p>
    <w:p w14:paraId="33604AF1" w14:textId="77777777" w:rsidR="00D8429D" w:rsidRPr="00231F62" w:rsidRDefault="00D8429D" w:rsidP="00D8429D">
      <w:pPr>
        <w:pStyle w:val="tekstost"/>
        <w:suppressAutoHyphens w:val="0"/>
        <w:autoSpaceDN w:val="0"/>
        <w:adjustRightInd w:val="0"/>
        <w:rPr>
          <w:color w:val="auto"/>
          <w:sz w:val="22"/>
          <w:szCs w:val="22"/>
        </w:rPr>
      </w:pPr>
      <w:r w:rsidRPr="002E1D8A">
        <w:rPr>
          <w:rFonts w:eastAsia="Symbol"/>
          <w:color w:val="auto"/>
          <w:sz w:val="22"/>
          <w:szCs w:val="22"/>
        </w:rPr>
        <w:t xml:space="preserve">- </w:t>
      </w:r>
      <w:r w:rsidRPr="002E1D8A">
        <w:rPr>
          <w:color w:val="auto"/>
          <w:sz w:val="22"/>
          <w:szCs w:val="22"/>
        </w:rPr>
        <w:t>piasek naturalny spełniający wymagania PN-EN 13043:2004.</w:t>
      </w:r>
    </w:p>
    <w:p w14:paraId="6DDD3FE4" w14:textId="77777777" w:rsidR="00D8429D" w:rsidRDefault="00D8429D" w:rsidP="00A749B6">
      <w:pPr>
        <w:jc w:val="both"/>
        <w:rPr>
          <w:rFonts w:ascii="Arial" w:hAnsi="Arial" w:cs="Arial"/>
          <w:u w:val="single"/>
        </w:rPr>
      </w:pPr>
    </w:p>
    <w:p w14:paraId="32426F58" w14:textId="422BCAF2" w:rsidR="00D8429D" w:rsidRPr="00422794" w:rsidRDefault="00D8429D" w:rsidP="00A749B6">
      <w:pPr>
        <w:jc w:val="both"/>
        <w:rPr>
          <w:rFonts w:ascii="Arial" w:hAnsi="Arial" w:cs="Arial"/>
        </w:rPr>
      </w:pPr>
      <w:r>
        <w:rPr>
          <w:rFonts w:ascii="Arial" w:hAnsi="Arial" w:cs="Arial"/>
          <w:u w:val="single"/>
        </w:rPr>
        <w:t>Obrzeża betonowe</w:t>
      </w:r>
      <w:r w:rsidR="00A749B6">
        <w:rPr>
          <w:rFonts w:ascii="Arial" w:hAnsi="Arial" w:cs="Arial"/>
          <w:u w:val="single"/>
        </w:rPr>
        <w:t xml:space="preserve"> nawierzchni z kostki</w:t>
      </w:r>
    </w:p>
    <w:p w14:paraId="39B6468E" w14:textId="77777777" w:rsidR="00D8429D" w:rsidRDefault="00D8429D" w:rsidP="00A749B6">
      <w:pPr>
        <w:suppressAutoHyphens/>
        <w:spacing w:before="120"/>
        <w:ind w:right="-1"/>
        <w:jc w:val="both"/>
        <w:rPr>
          <w:rFonts w:ascii="Arial" w:hAnsi="Arial" w:cs="Arial"/>
        </w:rPr>
      </w:pPr>
      <w:r>
        <w:rPr>
          <w:rFonts w:ascii="Arial" w:hAnsi="Arial" w:cs="Arial"/>
        </w:rPr>
        <w:t>- prefabrykowane o</w:t>
      </w:r>
      <w:r w:rsidRPr="00D73570">
        <w:rPr>
          <w:rFonts w:ascii="Arial" w:hAnsi="Arial" w:cs="Arial"/>
        </w:rPr>
        <w:t>brzeża betonowe o wymiarach 15</w:t>
      </w:r>
      <w:r>
        <w:rPr>
          <w:rFonts w:ascii="Arial" w:hAnsi="Arial" w:cs="Arial"/>
        </w:rPr>
        <w:t xml:space="preserve"> </w:t>
      </w:r>
      <w:r w:rsidRPr="00D73570">
        <w:rPr>
          <w:rFonts w:ascii="Arial" w:hAnsi="Arial" w:cs="Arial"/>
        </w:rPr>
        <w:t>x</w:t>
      </w:r>
      <w:r>
        <w:rPr>
          <w:rFonts w:ascii="Arial" w:hAnsi="Arial" w:cs="Arial"/>
        </w:rPr>
        <w:t xml:space="preserve"> </w:t>
      </w:r>
      <w:r w:rsidRPr="00D73570">
        <w:rPr>
          <w:rFonts w:ascii="Arial" w:hAnsi="Arial" w:cs="Arial"/>
        </w:rPr>
        <w:t>30</w:t>
      </w:r>
      <w:r>
        <w:rPr>
          <w:rFonts w:ascii="Arial" w:hAnsi="Arial" w:cs="Arial"/>
        </w:rPr>
        <w:t xml:space="preserve"> </w:t>
      </w:r>
      <w:r w:rsidRPr="00D73570">
        <w:rPr>
          <w:rFonts w:ascii="Arial" w:hAnsi="Arial" w:cs="Arial"/>
        </w:rPr>
        <w:t>x</w:t>
      </w:r>
      <w:r>
        <w:rPr>
          <w:rFonts w:ascii="Arial" w:hAnsi="Arial" w:cs="Arial"/>
        </w:rPr>
        <w:t xml:space="preserve"> 100 </w:t>
      </w:r>
      <w:r w:rsidRPr="00D73570">
        <w:rPr>
          <w:rFonts w:ascii="Arial" w:hAnsi="Arial" w:cs="Arial"/>
        </w:rPr>
        <w:t>cm</w:t>
      </w:r>
      <w:r>
        <w:rPr>
          <w:rFonts w:ascii="Arial" w:hAnsi="Arial" w:cs="Arial"/>
        </w:rPr>
        <w:t xml:space="preserve">, kolor do uzgodnienia z Zamawiającym, </w:t>
      </w:r>
    </w:p>
    <w:p w14:paraId="20BD8948" w14:textId="77777777" w:rsidR="00D8429D" w:rsidRDefault="00D8429D" w:rsidP="00A749B6">
      <w:pPr>
        <w:suppressAutoHyphens/>
        <w:spacing w:before="120"/>
        <w:ind w:right="-1"/>
        <w:jc w:val="both"/>
        <w:rPr>
          <w:rFonts w:ascii="Arial" w:hAnsi="Arial" w:cs="Arial"/>
        </w:rPr>
      </w:pPr>
      <w:r>
        <w:rPr>
          <w:rFonts w:ascii="Arial" w:hAnsi="Arial" w:cs="Arial"/>
        </w:rPr>
        <w:t>- k</w:t>
      </w:r>
      <w:r w:rsidRPr="00D73570">
        <w:rPr>
          <w:rFonts w:ascii="Arial" w:hAnsi="Arial" w:cs="Arial"/>
        </w:rPr>
        <w:t>ażda  dostarczona  na  budowę  partia  materiałów  powinna  posiadać  atest producenta</w:t>
      </w:r>
      <w:r>
        <w:rPr>
          <w:rFonts w:ascii="Arial" w:hAnsi="Arial" w:cs="Arial"/>
        </w:rPr>
        <w:t>,</w:t>
      </w:r>
    </w:p>
    <w:p w14:paraId="224864E0" w14:textId="77777777" w:rsidR="00D8429D" w:rsidRPr="002E1D8A" w:rsidRDefault="00D8429D" w:rsidP="00A749B6">
      <w:pPr>
        <w:suppressAutoHyphens/>
        <w:spacing w:before="120"/>
        <w:ind w:right="-1"/>
        <w:jc w:val="both"/>
        <w:rPr>
          <w:rFonts w:ascii="Arial" w:hAnsi="Arial" w:cs="Arial"/>
        </w:rPr>
      </w:pPr>
      <w:r>
        <w:rPr>
          <w:rFonts w:ascii="Arial" w:hAnsi="Arial" w:cs="Arial"/>
        </w:rPr>
        <w:t xml:space="preserve">- </w:t>
      </w:r>
      <w:r w:rsidRPr="002E1D8A">
        <w:rPr>
          <w:rFonts w:ascii="Arial" w:hAnsi="Arial" w:cs="Arial"/>
        </w:rPr>
        <w:t>bez pęknięć, ubytków i uszkodzeń,</w:t>
      </w:r>
    </w:p>
    <w:p w14:paraId="4E52B76C" w14:textId="2641EBA8" w:rsidR="00D8429D" w:rsidRDefault="00D8429D" w:rsidP="00A749B6">
      <w:pPr>
        <w:suppressAutoHyphens/>
        <w:spacing w:before="120"/>
        <w:ind w:right="-1"/>
        <w:jc w:val="both"/>
        <w:rPr>
          <w:rFonts w:ascii="Arial" w:hAnsi="Arial" w:cs="Arial"/>
        </w:rPr>
      </w:pPr>
      <w:r>
        <w:rPr>
          <w:rFonts w:ascii="Arial" w:hAnsi="Arial" w:cs="Arial"/>
        </w:rPr>
        <w:t xml:space="preserve">- </w:t>
      </w:r>
      <w:r w:rsidRPr="002E1D8A">
        <w:rPr>
          <w:rFonts w:ascii="Arial" w:hAnsi="Arial" w:cs="Arial"/>
        </w:rPr>
        <w:t>o równych i prostych krawędziach</w:t>
      </w:r>
      <w:r w:rsidR="00A749B6">
        <w:rPr>
          <w:rFonts w:ascii="Arial" w:hAnsi="Arial" w:cs="Arial"/>
        </w:rPr>
        <w:t>,</w:t>
      </w:r>
    </w:p>
    <w:p w14:paraId="573C9BF4" w14:textId="544FFE9E" w:rsidR="00A749B6" w:rsidRDefault="00A749B6" w:rsidP="00A749B6">
      <w:pPr>
        <w:tabs>
          <w:tab w:val="left" w:pos="0"/>
        </w:tabs>
        <w:jc w:val="both"/>
        <w:rPr>
          <w:rFonts w:ascii="Arial" w:hAnsi="Arial" w:cs="Arial"/>
        </w:rPr>
      </w:pPr>
      <w:r w:rsidRPr="00A749B6">
        <w:rPr>
          <w:rFonts w:ascii="Arial" w:hAnsi="Arial" w:cs="Arial"/>
        </w:rPr>
        <w:t xml:space="preserve">- układać na ławie z oporem z betonu min. B15 i podsypce cementowo-piaskowej o gr. 5 cm. Spoiny co 1 cm wypełnić zaprawą cementową i pielęgnować wodą. </w:t>
      </w:r>
    </w:p>
    <w:p w14:paraId="5B5C8394" w14:textId="77777777" w:rsidR="00A749B6" w:rsidRPr="00423E31" w:rsidRDefault="00A749B6" w:rsidP="00A749B6">
      <w:pPr>
        <w:pStyle w:val="Tekstpodstawowy"/>
        <w:spacing w:before="120"/>
        <w:rPr>
          <w:rFonts w:ascii="Arial" w:hAnsi="Arial" w:cs="Arial"/>
          <w:sz w:val="22"/>
          <w:szCs w:val="22"/>
          <w:u w:val="single"/>
          <w:lang w:val="pl-PL"/>
        </w:rPr>
      </w:pPr>
      <w:r w:rsidRPr="00423E31">
        <w:rPr>
          <w:rFonts w:ascii="Arial" w:hAnsi="Arial" w:cs="Arial"/>
          <w:sz w:val="22"/>
          <w:szCs w:val="22"/>
          <w:u w:val="single"/>
          <w:lang w:val="pl-PL"/>
        </w:rPr>
        <w:t>Ława z oporem.</w:t>
      </w:r>
    </w:p>
    <w:p w14:paraId="0730A161" w14:textId="77777777" w:rsidR="00A749B6" w:rsidRDefault="00A749B6" w:rsidP="00A749B6">
      <w:pPr>
        <w:jc w:val="both"/>
        <w:rPr>
          <w:rFonts w:ascii="Arial" w:hAnsi="Arial" w:cs="Arial"/>
          <w:bCs/>
        </w:rPr>
      </w:pPr>
      <w:r w:rsidRPr="00D73570">
        <w:rPr>
          <w:rFonts w:ascii="Arial" w:hAnsi="Arial" w:cs="Arial"/>
        </w:rPr>
        <w:t xml:space="preserve">Obrzeża posadowione na podsypce cementowo-piaskowej i ławie z oporem wykonanej z betonu towarowego klasy C12/15. </w:t>
      </w:r>
      <w:r w:rsidRPr="00D73570">
        <w:rPr>
          <w:rFonts w:ascii="Arial" w:hAnsi="Arial" w:cs="Arial"/>
          <w:bCs/>
        </w:rPr>
        <w:t xml:space="preserve">Nie dopuszcza się wykonywania mieszanki betonowej </w:t>
      </w:r>
      <w:r>
        <w:rPr>
          <w:rFonts w:ascii="Arial" w:hAnsi="Arial" w:cs="Arial"/>
          <w:bCs/>
        </w:rPr>
        <w:t xml:space="preserve">                      </w:t>
      </w:r>
      <w:r w:rsidRPr="00D73570">
        <w:rPr>
          <w:rFonts w:ascii="Arial" w:hAnsi="Arial" w:cs="Arial"/>
          <w:bCs/>
        </w:rPr>
        <w:t>na terenie budowy. Mieszanka musi być wykonana w profesjonalnej - atestowanej wytwórni i posiadać wyniki badań laboratoryjnych</w:t>
      </w:r>
    </w:p>
    <w:p w14:paraId="5EEC81F5" w14:textId="2CFB08A3" w:rsidR="00D8429D" w:rsidRDefault="00D8429D" w:rsidP="00D8429D">
      <w:pPr>
        <w:jc w:val="both"/>
        <w:rPr>
          <w:rFonts w:ascii="Arial" w:hAnsi="Arial" w:cs="Arial"/>
          <w:u w:val="single"/>
        </w:rPr>
      </w:pPr>
    </w:p>
    <w:p w14:paraId="169E13CF" w14:textId="015B9519" w:rsidR="00D8429D" w:rsidRPr="00D73570" w:rsidRDefault="00D8429D" w:rsidP="00D8429D">
      <w:pPr>
        <w:jc w:val="both"/>
        <w:rPr>
          <w:rFonts w:ascii="Arial" w:hAnsi="Arial" w:cs="Arial"/>
          <w:u w:val="single"/>
        </w:rPr>
      </w:pPr>
      <w:proofErr w:type="spellStart"/>
      <w:r w:rsidRPr="00D73570">
        <w:rPr>
          <w:rFonts w:ascii="Arial" w:hAnsi="Arial" w:cs="Arial"/>
          <w:u w:val="single"/>
        </w:rPr>
        <w:t>Geokrata</w:t>
      </w:r>
      <w:proofErr w:type="spellEnd"/>
    </w:p>
    <w:p w14:paraId="496AA884" w14:textId="77777777" w:rsidR="00D8429D" w:rsidRDefault="00D8429D" w:rsidP="00D8429D">
      <w:pPr>
        <w:jc w:val="both"/>
        <w:rPr>
          <w:rFonts w:ascii="Arial" w:hAnsi="Arial" w:cs="Arial"/>
        </w:rPr>
      </w:pPr>
      <w:r w:rsidRPr="00D73570">
        <w:rPr>
          <w:rFonts w:ascii="Arial" w:hAnsi="Arial" w:cs="Arial"/>
        </w:rPr>
        <w:t xml:space="preserve">- </w:t>
      </w:r>
      <w:proofErr w:type="spellStart"/>
      <w:r>
        <w:rPr>
          <w:rFonts w:ascii="Arial" w:hAnsi="Arial" w:cs="Arial"/>
        </w:rPr>
        <w:t>geokrata</w:t>
      </w:r>
      <w:proofErr w:type="spellEnd"/>
      <w:r>
        <w:rPr>
          <w:rFonts w:ascii="Arial" w:hAnsi="Arial" w:cs="Arial"/>
        </w:rPr>
        <w:t xml:space="preserve"> modułowa z</w:t>
      </w:r>
      <w:r w:rsidRPr="00D73570">
        <w:rPr>
          <w:rFonts w:ascii="Arial" w:hAnsi="Arial" w:cs="Arial"/>
        </w:rPr>
        <w:t xml:space="preserve"> tworzywa sztucznego (HDPE)</w:t>
      </w:r>
      <w:r>
        <w:rPr>
          <w:rFonts w:ascii="Arial" w:hAnsi="Arial" w:cs="Arial"/>
        </w:rPr>
        <w:t xml:space="preserve">, wysokość </w:t>
      </w:r>
      <w:r w:rsidRPr="00D73570">
        <w:rPr>
          <w:rFonts w:ascii="Arial" w:hAnsi="Arial" w:cs="Arial"/>
        </w:rPr>
        <w:t>min</w:t>
      </w:r>
      <w:r>
        <w:rPr>
          <w:rFonts w:ascii="Arial" w:hAnsi="Arial" w:cs="Arial"/>
        </w:rPr>
        <w:t>.</w:t>
      </w:r>
      <w:r w:rsidRPr="00D73570">
        <w:rPr>
          <w:rFonts w:ascii="Arial" w:hAnsi="Arial" w:cs="Arial"/>
        </w:rPr>
        <w:t xml:space="preserve"> </w:t>
      </w:r>
      <w:r>
        <w:rPr>
          <w:rFonts w:ascii="Arial" w:hAnsi="Arial" w:cs="Arial"/>
        </w:rPr>
        <w:t>50 m</w:t>
      </w:r>
      <w:r w:rsidRPr="00D73570">
        <w:rPr>
          <w:rFonts w:ascii="Arial" w:hAnsi="Arial" w:cs="Arial"/>
        </w:rPr>
        <w:t xml:space="preserve">m, </w:t>
      </w:r>
    </w:p>
    <w:p w14:paraId="1BCFB243" w14:textId="77777777" w:rsidR="00D8429D" w:rsidRDefault="00D8429D" w:rsidP="00D8429D">
      <w:pPr>
        <w:jc w:val="both"/>
        <w:rPr>
          <w:rFonts w:ascii="Arial" w:hAnsi="Arial" w:cs="Arial"/>
        </w:rPr>
      </w:pPr>
      <w:r>
        <w:rPr>
          <w:rFonts w:ascii="Arial" w:hAnsi="Arial" w:cs="Arial"/>
        </w:rPr>
        <w:t xml:space="preserve">- odporna na warunki atmosferyczne, promieniowanie UV oraz obciążenia ruchem pieszym, </w:t>
      </w:r>
    </w:p>
    <w:p w14:paraId="09F673CF" w14:textId="77777777" w:rsidR="00D8429D" w:rsidRPr="00D73570" w:rsidRDefault="00D8429D" w:rsidP="00D8429D">
      <w:pPr>
        <w:jc w:val="both"/>
        <w:rPr>
          <w:rFonts w:ascii="Arial" w:hAnsi="Arial" w:cs="Arial"/>
        </w:rPr>
      </w:pPr>
      <w:r>
        <w:rPr>
          <w:rFonts w:ascii="Arial" w:hAnsi="Arial" w:cs="Arial"/>
        </w:rPr>
        <w:t xml:space="preserve">- montaż na przygotowanym i zagęszczonym podłożu zgodnie z zaleceniami producenta, </w:t>
      </w:r>
    </w:p>
    <w:p w14:paraId="4EC579E8" w14:textId="77777777" w:rsidR="00D8429D" w:rsidRPr="00D73570" w:rsidRDefault="00D8429D" w:rsidP="00D8429D">
      <w:pPr>
        <w:jc w:val="both"/>
        <w:rPr>
          <w:rFonts w:ascii="Arial" w:hAnsi="Arial" w:cs="Arial"/>
        </w:rPr>
      </w:pPr>
      <w:r w:rsidRPr="00D73570">
        <w:rPr>
          <w:rFonts w:ascii="Arial" w:hAnsi="Arial" w:cs="Arial"/>
        </w:rPr>
        <w:t xml:space="preserve">- </w:t>
      </w:r>
      <w:r>
        <w:rPr>
          <w:rFonts w:ascii="Arial" w:hAnsi="Arial" w:cs="Arial"/>
        </w:rPr>
        <w:t>k</w:t>
      </w:r>
      <w:r w:rsidRPr="00734871">
        <w:rPr>
          <w:rFonts w:ascii="Arial" w:hAnsi="Arial" w:cs="Arial"/>
        </w:rPr>
        <w:t xml:space="preserve">omory </w:t>
      </w:r>
      <w:proofErr w:type="spellStart"/>
      <w:r w:rsidRPr="00734871">
        <w:rPr>
          <w:rFonts w:ascii="Arial" w:hAnsi="Arial" w:cs="Arial"/>
        </w:rPr>
        <w:t>geokraty</w:t>
      </w:r>
      <w:proofErr w:type="spellEnd"/>
      <w:r w:rsidRPr="00734871">
        <w:rPr>
          <w:rFonts w:ascii="Arial" w:hAnsi="Arial" w:cs="Arial"/>
        </w:rPr>
        <w:t xml:space="preserve"> należy wypełnić równomiernie żwirem płukanym frakcji 5–20 mm, do pełnej wysokości komór, z niewielkim nadmiarem</w:t>
      </w:r>
      <w:r>
        <w:rPr>
          <w:rFonts w:ascii="Arial" w:hAnsi="Arial" w:cs="Arial"/>
        </w:rPr>
        <w:t xml:space="preserve"> umożliwiającym jego zagęszczenie i ustabilizowanie</w:t>
      </w:r>
      <w:r w:rsidRPr="00734871">
        <w:rPr>
          <w:rFonts w:ascii="Arial" w:hAnsi="Arial" w:cs="Arial"/>
        </w:rPr>
        <w:t>, zgodnie z zaleceniami producenta</w:t>
      </w:r>
      <w:r>
        <w:rPr>
          <w:rFonts w:ascii="Arial" w:hAnsi="Arial" w:cs="Arial"/>
        </w:rPr>
        <w:t>,</w:t>
      </w:r>
    </w:p>
    <w:p w14:paraId="08E28B7B" w14:textId="77777777" w:rsidR="00D8429D" w:rsidRDefault="00D8429D" w:rsidP="00D8429D">
      <w:pPr>
        <w:jc w:val="both"/>
        <w:rPr>
          <w:rFonts w:ascii="Arial" w:hAnsi="Arial" w:cs="Arial"/>
        </w:rPr>
      </w:pPr>
      <w:r w:rsidRPr="00D73570">
        <w:rPr>
          <w:rFonts w:ascii="Arial" w:hAnsi="Arial" w:cs="Arial"/>
        </w:rPr>
        <w:t>- obrzeż</w:t>
      </w:r>
      <w:r>
        <w:rPr>
          <w:rFonts w:ascii="Arial" w:hAnsi="Arial" w:cs="Arial"/>
        </w:rPr>
        <w:t>a</w:t>
      </w:r>
      <w:r w:rsidRPr="00D73570">
        <w:rPr>
          <w:rFonts w:ascii="Arial" w:hAnsi="Arial" w:cs="Arial"/>
        </w:rPr>
        <w:t xml:space="preserve"> trawnikow</w:t>
      </w:r>
      <w:r>
        <w:rPr>
          <w:rFonts w:ascii="Arial" w:hAnsi="Arial" w:cs="Arial"/>
        </w:rPr>
        <w:t>e z tworzywa sztucznego</w:t>
      </w:r>
      <w:r w:rsidRPr="00D73570">
        <w:rPr>
          <w:rFonts w:ascii="Arial" w:hAnsi="Arial" w:cs="Arial"/>
        </w:rPr>
        <w:t xml:space="preserve"> typu </w:t>
      </w:r>
      <w:r w:rsidRPr="00EB6FF2">
        <w:rPr>
          <w:rFonts w:ascii="Arial" w:hAnsi="Arial" w:cs="Arial"/>
        </w:rPr>
        <w:t>Eko Board lub</w:t>
      </w:r>
      <w:r w:rsidRPr="00D73570">
        <w:rPr>
          <w:rFonts w:ascii="Arial" w:hAnsi="Arial" w:cs="Arial"/>
        </w:rPr>
        <w:t xml:space="preserve"> równoważn</w:t>
      </w:r>
      <w:r>
        <w:rPr>
          <w:rFonts w:ascii="Arial" w:hAnsi="Arial" w:cs="Arial"/>
        </w:rPr>
        <w:t>e.</w:t>
      </w:r>
    </w:p>
    <w:p w14:paraId="760DAB1F" w14:textId="77777777" w:rsidR="00D8429D" w:rsidRDefault="00D8429D" w:rsidP="00D8429D">
      <w:pPr>
        <w:jc w:val="both"/>
        <w:rPr>
          <w:rFonts w:ascii="Arial" w:hAnsi="Arial" w:cs="Arial"/>
        </w:rPr>
      </w:pPr>
    </w:p>
    <w:p w14:paraId="056AC25F" w14:textId="77777777" w:rsidR="00D8429D" w:rsidRPr="002E1D8A" w:rsidRDefault="00D8429D" w:rsidP="00D8429D">
      <w:pPr>
        <w:jc w:val="both"/>
        <w:rPr>
          <w:rFonts w:ascii="Arial" w:hAnsi="Arial" w:cs="Arial"/>
          <w:u w:val="single"/>
        </w:rPr>
      </w:pPr>
      <w:r w:rsidRPr="002E1D8A">
        <w:rPr>
          <w:rFonts w:ascii="Arial" w:hAnsi="Arial" w:cs="Arial"/>
          <w:u w:val="single"/>
        </w:rPr>
        <w:t xml:space="preserve">Żwir do wypełnienia </w:t>
      </w:r>
      <w:proofErr w:type="spellStart"/>
      <w:r w:rsidRPr="002E1D8A">
        <w:rPr>
          <w:rFonts w:ascii="Arial" w:hAnsi="Arial" w:cs="Arial"/>
          <w:u w:val="single"/>
        </w:rPr>
        <w:t>geokraty</w:t>
      </w:r>
      <w:proofErr w:type="spellEnd"/>
    </w:p>
    <w:p w14:paraId="6BAF5E99" w14:textId="77777777" w:rsidR="00D8429D" w:rsidRPr="002E1D8A" w:rsidRDefault="00D8429D" w:rsidP="00D8429D">
      <w:pPr>
        <w:jc w:val="both"/>
        <w:rPr>
          <w:rFonts w:ascii="Arial" w:hAnsi="Arial" w:cs="Arial"/>
        </w:rPr>
      </w:pPr>
      <w:r w:rsidRPr="002E1D8A">
        <w:rPr>
          <w:rFonts w:ascii="Arial" w:hAnsi="Arial" w:cs="Arial"/>
        </w:rPr>
        <w:lastRenderedPageBreak/>
        <w:t xml:space="preserve">Do wypełnienia komór </w:t>
      </w:r>
      <w:proofErr w:type="spellStart"/>
      <w:r w:rsidRPr="002E1D8A">
        <w:rPr>
          <w:rFonts w:ascii="Arial" w:hAnsi="Arial" w:cs="Arial"/>
        </w:rPr>
        <w:t>geokraty</w:t>
      </w:r>
      <w:proofErr w:type="spellEnd"/>
      <w:r w:rsidRPr="002E1D8A">
        <w:rPr>
          <w:rFonts w:ascii="Arial" w:hAnsi="Arial" w:cs="Arial"/>
        </w:rPr>
        <w:t xml:space="preserve"> należy stosować:</w:t>
      </w:r>
    </w:p>
    <w:p w14:paraId="41CCF43D" w14:textId="77777777" w:rsidR="00D8429D" w:rsidRPr="002E1D8A" w:rsidRDefault="00D8429D" w:rsidP="00A749B6">
      <w:pPr>
        <w:numPr>
          <w:ilvl w:val="0"/>
          <w:numId w:val="10"/>
        </w:numPr>
        <w:jc w:val="both"/>
        <w:rPr>
          <w:rFonts w:ascii="Arial" w:hAnsi="Arial" w:cs="Arial"/>
        </w:rPr>
      </w:pPr>
      <w:r w:rsidRPr="002E1D8A">
        <w:rPr>
          <w:rFonts w:ascii="Arial" w:hAnsi="Arial" w:cs="Arial"/>
        </w:rPr>
        <w:t>żwir płukany frakcji 5–20 mm,</w:t>
      </w:r>
    </w:p>
    <w:p w14:paraId="6EC2AE49" w14:textId="77777777" w:rsidR="00D8429D" w:rsidRPr="002E1D8A" w:rsidRDefault="00D8429D" w:rsidP="00A749B6">
      <w:pPr>
        <w:numPr>
          <w:ilvl w:val="0"/>
          <w:numId w:val="10"/>
        </w:numPr>
        <w:jc w:val="both"/>
        <w:rPr>
          <w:rFonts w:ascii="Arial" w:hAnsi="Arial" w:cs="Arial"/>
        </w:rPr>
      </w:pPr>
      <w:r w:rsidRPr="002E1D8A">
        <w:rPr>
          <w:rFonts w:ascii="Arial" w:hAnsi="Arial" w:cs="Arial"/>
        </w:rPr>
        <w:t>czysty, bez zanieczyszczeń organicznych i gliniastych,</w:t>
      </w:r>
    </w:p>
    <w:p w14:paraId="3DA51676" w14:textId="77777777" w:rsidR="00D8429D" w:rsidRDefault="00D8429D" w:rsidP="00A749B6">
      <w:pPr>
        <w:numPr>
          <w:ilvl w:val="0"/>
          <w:numId w:val="10"/>
        </w:numPr>
        <w:jc w:val="both"/>
        <w:rPr>
          <w:rFonts w:ascii="Arial" w:hAnsi="Arial" w:cs="Arial"/>
        </w:rPr>
      </w:pPr>
      <w:r w:rsidRPr="002E1D8A">
        <w:rPr>
          <w:rFonts w:ascii="Arial" w:hAnsi="Arial" w:cs="Arial"/>
        </w:rPr>
        <w:t>odporny na warunki atmosferyczne.</w:t>
      </w:r>
    </w:p>
    <w:p w14:paraId="403B9B2C" w14:textId="77777777" w:rsidR="00A749B6" w:rsidRDefault="00A749B6" w:rsidP="00A749B6">
      <w:pPr>
        <w:jc w:val="both"/>
        <w:rPr>
          <w:rFonts w:ascii="Arial" w:hAnsi="Arial" w:cs="Arial"/>
          <w:u w:val="single"/>
        </w:rPr>
      </w:pPr>
    </w:p>
    <w:p w14:paraId="618F474A" w14:textId="77777777" w:rsidR="00A749B6" w:rsidRDefault="00A749B6" w:rsidP="00A749B6">
      <w:pPr>
        <w:suppressAutoHyphens/>
        <w:spacing w:before="120"/>
        <w:ind w:right="-1"/>
        <w:jc w:val="both"/>
        <w:rPr>
          <w:rFonts w:ascii="Arial" w:hAnsi="Arial" w:cs="Arial"/>
        </w:rPr>
      </w:pPr>
      <w:r w:rsidRPr="00A749B6">
        <w:rPr>
          <w:rFonts w:ascii="Arial" w:hAnsi="Arial" w:cs="Arial"/>
          <w:u w:val="single"/>
        </w:rPr>
        <w:t xml:space="preserve">Obrzeża dla nawierzchni z </w:t>
      </w:r>
      <w:proofErr w:type="spellStart"/>
      <w:r w:rsidRPr="00A749B6">
        <w:rPr>
          <w:rFonts w:ascii="Arial" w:hAnsi="Arial" w:cs="Arial"/>
          <w:u w:val="single"/>
        </w:rPr>
        <w:t>geokraty</w:t>
      </w:r>
      <w:proofErr w:type="spellEnd"/>
      <w:r>
        <w:rPr>
          <w:rFonts w:ascii="Arial" w:hAnsi="Arial" w:cs="Arial"/>
        </w:rPr>
        <w:t>:</w:t>
      </w:r>
    </w:p>
    <w:p w14:paraId="4FEA10B1" w14:textId="5FA5BD5A" w:rsidR="00A749B6" w:rsidRPr="002E1D8A" w:rsidRDefault="00A749B6" w:rsidP="00A749B6">
      <w:pPr>
        <w:tabs>
          <w:tab w:val="left" w:pos="0"/>
        </w:tabs>
        <w:jc w:val="both"/>
        <w:rPr>
          <w:rFonts w:ascii="Arial" w:hAnsi="Arial" w:cs="Arial"/>
        </w:rPr>
      </w:pPr>
      <w:r w:rsidRPr="00A749B6">
        <w:rPr>
          <w:rFonts w:ascii="Arial" w:hAnsi="Arial" w:cs="Arial"/>
        </w:rPr>
        <w:t xml:space="preserve">- obrzeża elastyczne z tworzywa sztucznego typu Eko Board (lub równoważne) należy mocować do podłoża za pomocą kotew systemowych, w rozstawie oraz w sposób zgodny z instrukcją producenta, zapewniający trwałą stabilizację nawierzchni. </w:t>
      </w:r>
    </w:p>
    <w:p w14:paraId="1EB6C290" w14:textId="77777777" w:rsidR="000F41C1" w:rsidRPr="00D73570" w:rsidRDefault="000F41C1" w:rsidP="00E51772">
      <w:pPr>
        <w:jc w:val="both"/>
        <w:rPr>
          <w:rFonts w:ascii="Arial" w:hAnsi="Arial" w:cs="Arial"/>
        </w:rPr>
      </w:pPr>
    </w:p>
    <w:p w14:paraId="6452C72E" w14:textId="77777777" w:rsidR="000F41C1" w:rsidRPr="00D73570" w:rsidRDefault="000F41C1" w:rsidP="00E51772">
      <w:pPr>
        <w:jc w:val="both"/>
        <w:rPr>
          <w:rFonts w:ascii="Arial" w:hAnsi="Arial" w:cs="Arial"/>
          <w:b/>
          <w:bCs/>
        </w:rPr>
      </w:pPr>
      <w:r w:rsidRPr="00D73570">
        <w:rPr>
          <w:rFonts w:ascii="Arial" w:hAnsi="Arial" w:cs="Arial"/>
          <w:b/>
          <w:bCs/>
        </w:rPr>
        <w:t>3. SPRZĘT</w:t>
      </w:r>
    </w:p>
    <w:p w14:paraId="56B02ABE"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3.1. Ogólne wymagania dotyczące sprzętu</w:t>
      </w:r>
    </w:p>
    <w:p w14:paraId="3F649E9A" w14:textId="77777777" w:rsidR="000F41C1" w:rsidRPr="00D73570" w:rsidRDefault="000F41C1" w:rsidP="00E51772">
      <w:pPr>
        <w:jc w:val="both"/>
        <w:rPr>
          <w:rFonts w:ascii="Arial" w:hAnsi="Arial" w:cs="Arial"/>
        </w:rPr>
      </w:pPr>
      <w:r w:rsidRPr="00D73570">
        <w:rPr>
          <w:rFonts w:ascii="Arial" w:hAnsi="Arial" w:cs="Arial"/>
        </w:rPr>
        <w:t>Ogólne wymagania dotyczące sprzętu podano w OST   „Wymagania ogólne” pkt 3.</w:t>
      </w:r>
    </w:p>
    <w:p w14:paraId="12256326"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 xml:space="preserve">3.2. Sprzęt do wykonania nawierzchni  </w:t>
      </w:r>
    </w:p>
    <w:p w14:paraId="3F595D2E" w14:textId="77777777" w:rsidR="000F41C1" w:rsidRPr="00D73570" w:rsidRDefault="000F41C1" w:rsidP="00E51772">
      <w:pPr>
        <w:tabs>
          <w:tab w:val="left" w:pos="709"/>
        </w:tabs>
        <w:jc w:val="both"/>
        <w:rPr>
          <w:rFonts w:ascii="Arial" w:hAnsi="Arial" w:cs="Arial"/>
        </w:rPr>
      </w:pPr>
      <w:r w:rsidRPr="00D73570">
        <w:rPr>
          <w:rFonts w:ascii="Arial" w:hAnsi="Arial" w:cs="Arial"/>
        </w:rPr>
        <w:t>Układanie betonowej kostki brukowej może odbywać się ręcznie lub mechanicznie przy zastosowaniu urządzeń układających (układarek).</w:t>
      </w:r>
    </w:p>
    <w:p w14:paraId="62588646" w14:textId="77777777" w:rsidR="000F41C1" w:rsidRPr="00D73570" w:rsidRDefault="000F41C1" w:rsidP="00E51772">
      <w:pPr>
        <w:overflowPunct w:val="0"/>
        <w:jc w:val="both"/>
        <w:rPr>
          <w:rFonts w:ascii="Arial" w:hAnsi="Arial" w:cs="Arial"/>
        </w:rPr>
      </w:pPr>
      <w:r w:rsidRPr="00D73570">
        <w:rPr>
          <w:rFonts w:ascii="Arial" w:hAnsi="Arial" w:cs="Arial"/>
        </w:rPr>
        <w:t>Do przycinania kostek można stosować specjalne narzędzia tnące (np. przycinarki, szlifierki z tarczą).</w:t>
      </w:r>
    </w:p>
    <w:p w14:paraId="79242017" w14:textId="77777777" w:rsidR="000F41C1" w:rsidRPr="00D73570" w:rsidRDefault="000F41C1" w:rsidP="00E51772">
      <w:pPr>
        <w:overflowPunct w:val="0"/>
        <w:jc w:val="both"/>
        <w:rPr>
          <w:rFonts w:ascii="Arial" w:hAnsi="Arial" w:cs="Arial"/>
        </w:rPr>
      </w:pPr>
      <w:r w:rsidRPr="00D73570">
        <w:rPr>
          <w:rFonts w:ascii="Arial" w:hAnsi="Arial" w:cs="Arial"/>
        </w:rPr>
        <w:t>Do zagęszczania nawierzchni z kostki należy stosować zagęszczarki wibracyjne (płytowe) z wykładziną elastomerową, chroniące kostki przed ścieraniem i wykruszaniem naroży.</w:t>
      </w:r>
    </w:p>
    <w:p w14:paraId="79F00B70" w14:textId="77777777" w:rsidR="000F41C1" w:rsidRPr="00D73570" w:rsidRDefault="000F41C1" w:rsidP="00E51772">
      <w:pPr>
        <w:overflowPunct w:val="0"/>
        <w:jc w:val="both"/>
        <w:rPr>
          <w:rFonts w:ascii="Arial" w:hAnsi="Arial" w:cs="Arial"/>
        </w:rPr>
      </w:pPr>
      <w:r w:rsidRPr="00D73570">
        <w:rPr>
          <w:rFonts w:ascii="Arial" w:hAnsi="Arial" w:cs="Arial"/>
        </w:rPr>
        <w:t>Do wytwarzania podsypki cementowo-piaskowej i zapraw należy stosować betoniarki.</w:t>
      </w:r>
    </w:p>
    <w:p w14:paraId="08F3B5E9" w14:textId="77777777" w:rsidR="000F41C1" w:rsidRPr="00D73570" w:rsidRDefault="000F41C1" w:rsidP="00E51772">
      <w:pPr>
        <w:jc w:val="both"/>
        <w:rPr>
          <w:rFonts w:ascii="Arial" w:hAnsi="Arial" w:cs="Arial"/>
          <w:b/>
          <w:bCs/>
        </w:rPr>
      </w:pPr>
    </w:p>
    <w:p w14:paraId="0896669E" w14:textId="77777777" w:rsidR="000F41C1" w:rsidRPr="00D73570" w:rsidRDefault="000F41C1" w:rsidP="00E51772">
      <w:pPr>
        <w:spacing w:before="120"/>
        <w:jc w:val="both"/>
        <w:rPr>
          <w:rFonts w:ascii="Arial" w:hAnsi="Arial" w:cs="Arial"/>
          <w:b/>
        </w:rPr>
      </w:pPr>
      <w:r w:rsidRPr="00D73570">
        <w:rPr>
          <w:rFonts w:ascii="Arial" w:hAnsi="Arial" w:cs="Arial"/>
          <w:b/>
        </w:rPr>
        <w:t>4. TRANSPORT</w:t>
      </w:r>
    </w:p>
    <w:p w14:paraId="0CEB6D01" w14:textId="77777777" w:rsidR="000F41C1" w:rsidRPr="00423E31" w:rsidRDefault="000F41C1" w:rsidP="00E51772">
      <w:pPr>
        <w:pStyle w:val="Nagwek2"/>
        <w:widowControl/>
        <w:suppressAutoHyphens/>
        <w:overflowPunct w:val="0"/>
        <w:autoSpaceDN/>
        <w:adjustRightInd/>
        <w:spacing w:before="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4.1. Ogólne wymagania dotyczące transportu</w:t>
      </w:r>
    </w:p>
    <w:p w14:paraId="3EC17C48" w14:textId="77777777" w:rsidR="000F41C1" w:rsidRPr="00D73570" w:rsidRDefault="000F41C1" w:rsidP="00E51772">
      <w:pPr>
        <w:jc w:val="both"/>
        <w:rPr>
          <w:rFonts w:ascii="Arial" w:hAnsi="Arial" w:cs="Arial"/>
        </w:rPr>
      </w:pPr>
      <w:r w:rsidRPr="00D73570">
        <w:rPr>
          <w:rFonts w:ascii="Arial" w:hAnsi="Arial" w:cs="Arial"/>
        </w:rPr>
        <w:t>Ogólne wymagania dotyczące transportu podano w OST   „Wymagania ogólne” pkt 4.</w:t>
      </w:r>
    </w:p>
    <w:p w14:paraId="1FC9A37C"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4.2. Transport materiałów do wykonania nawierzchni</w:t>
      </w:r>
    </w:p>
    <w:p w14:paraId="159190E9" w14:textId="77777777" w:rsidR="000F41C1" w:rsidRPr="00D73570" w:rsidRDefault="000F41C1" w:rsidP="00E51772">
      <w:pPr>
        <w:jc w:val="both"/>
        <w:rPr>
          <w:rFonts w:ascii="Arial" w:hAnsi="Arial" w:cs="Arial"/>
        </w:rPr>
      </w:pPr>
      <w:r w:rsidRPr="00D73570">
        <w:rPr>
          <w:rFonts w:ascii="Arial" w:hAnsi="Arial" w:cs="Arial"/>
        </w:rPr>
        <w:t xml:space="preserve">Betonowe kostki brukowe i obrzeża betonowe mogą być przewożone na paletach - dowolnymi środkami transportowymi po osiągnięciu przez beton wytrzymałości na ściskanie co najmniej 15 </w:t>
      </w:r>
      <w:proofErr w:type="spellStart"/>
      <w:r w:rsidRPr="00D73570">
        <w:rPr>
          <w:rFonts w:ascii="Arial" w:hAnsi="Arial" w:cs="Arial"/>
        </w:rPr>
        <w:t>MPa</w:t>
      </w:r>
      <w:proofErr w:type="spellEnd"/>
      <w:r w:rsidRPr="00D73570">
        <w:rPr>
          <w:rFonts w:ascii="Arial" w:hAnsi="Arial" w:cs="Arial"/>
        </w:rPr>
        <w:t>. Materiały w trakcie transportu powinny być zabezpieczone przed przemieszczaniem się i uszkodzeniem.</w:t>
      </w:r>
    </w:p>
    <w:p w14:paraId="630191B8" w14:textId="77777777" w:rsidR="000F41C1" w:rsidRPr="00D73570" w:rsidRDefault="000F41C1" w:rsidP="00E51772">
      <w:pPr>
        <w:jc w:val="both"/>
        <w:rPr>
          <w:rFonts w:ascii="Arial" w:hAnsi="Arial" w:cs="Arial"/>
          <w:b/>
          <w:bCs/>
          <w:lang w:val="x-none"/>
        </w:rPr>
      </w:pPr>
    </w:p>
    <w:p w14:paraId="4E401842" w14:textId="77777777" w:rsidR="000F41C1" w:rsidRDefault="000F41C1" w:rsidP="00E51772">
      <w:pPr>
        <w:spacing w:before="120"/>
        <w:jc w:val="both"/>
        <w:rPr>
          <w:rFonts w:ascii="Arial" w:hAnsi="Arial" w:cs="Arial"/>
          <w:b/>
        </w:rPr>
      </w:pPr>
      <w:r w:rsidRPr="00D73570">
        <w:rPr>
          <w:rFonts w:ascii="Arial" w:hAnsi="Arial" w:cs="Arial"/>
          <w:b/>
        </w:rPr>
        <w:t xml:space="preserve">5. WYKONANIE  ROBÓT </w:t>
      </w:r>
    </w:p>
    <w:p w14:paraId="0BEF82B5" w14:textId="77777777" w:rsidR="000F41C1" w:rsidRPr="00D73570" w:rsidRDefault="000F41C1" w:rsidP="00E51772">
      <w:pPr>
        <w:spacing w:before="120"/>
        <w:jc w:val="both"/>
        <w:rPr>
          <w:rFonts w:ascii="Arial" w:hAnsi="Arial" w:cs="Arial"/>
          <w:b/>
        </w:rPr>
      </w:pPr>
      <w:r>
        <w:rPr>
          <w:rFonts w:ascii="Arial" w:hAnsi="Arial" w:cs="Arial"/>
          <w:b/>
        </w:rPr>
        <w:t>5.1. KORYTOWANIE I PODŁOŻE</w:t>
      </w:r>
    </w:p>
    <w:p w14:paraId="7E760E5A"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Podłoże</w:t>
      </w:r>
    </w:p>
    <w:p w14:paraId="1211802B" w14:textId="77777777" w:rsidR="000F41C1" w:rsidRDefault="000F41C1" w:rsidP="00E51772">
      <w:pPr>
        <w:pStyle w:val="Default"/>
        <w:spacing w:line="276" w:lineRule="auto"/>
        <w:jc w:val="both"/>
        <w:rPr>
          <w:rFonts w:ascii="Arial" w:hAnsi="Arial" w:cs="Arial"/>
          <w:color w:val="auto"/>
          <w:sz w:val="22"/>
          <w:szCs w:val="22"/>
        </w:rPr>
      </w:pPr>
      <w:r>
        <w:rPr>
          <w:rFonts w:ascii="Arial" w:hAnsi="Arial" w:cs="Arial"/>
          <w:color w:val="auto"/>
          <w:sz w:val="22"/>
          <w:szCs w:val="22"/>
        </w:rPr>
        <w:t xml:space="preserve">Grunty podłoża powinny być </w:t>
      </w:r>
      <w:proofErr w:type="spellStart"/>
      <w:r>
        <w:rPr>
          <w:rFonts w:ascii="Arial" w:hAnsi="Arial" w:cs="Arial"/>
          <w:color w:val="auto"/>
          <w:sz w:val="22"/>
          <w:szCs w:val="22"/>
        </w:rPr>
        <w:t>niewysadzinowe</w:t>
      </w:r>
      <w:proofErr w:type="spellEnd"/>
      <w:r>
        <w:rPr>
          <w:rFonts w:ascii="Arial" w:hAnsi="Arial" w:cs="Arial"/>
          <w:color w:val="auto"/>
          <w:sz w:val="22"/>
          <w:szCs w:val="22"/>
        </w:rPr>
        <w:t xml:space="preserve">, jednorodne i nośne oraz zabezpieczone przed nadmiernym zawilgoceniem i ujemnymi skutkami przemarzania. </w:t>
      </w:r>
    </w:p>
    <w:p w14:paraId="446EB3A2" w14:textId="77777777" w:rsidR="000F41C1" w:rsidRPr="00D73570" w:rsidRDefault="000F41C1" w:rsidP="00E51772">
      <w:pPr>
        <w:pStyle w:val="Default"/>
        <w:spacing w:line="276" w:lineRule="auto"/>
        <w:jc w:val="both"/>
        <w:rPr>
          <w:color w:val="FF0000"/>
          <w:sz w:val="22"/>
          <w:szCs w:val="22"/>
        </w:rPr>
      </w:pPr>
      <w:r w:rsidRPr="00D73570">
        <w:rPr>
          <w:rFonts w:ascii="Arial" w:hAnsi="Arial" w:cs="Arial"/>
          <w:color w:val="auto"/>
          <w:sz w:val="22"/>
          <w:szCs w:val="22"/>
        </w:rPr>
        <w:t>Roboty  należy  rozpocząć  od  wytyczenia  linii  obrzeży betonowych.</w:t>
      </w:r>
      <w:r w:rsidRPr="00D73570">
        <w:rPr>
          <w:color w:val="FF0000"/>
          <w:sz w:val="22"/>
          <w:szCs w:val="22"/>
        </w:rPr>
        <w:t xml:space="preserve"> </w:t>
      </w:r>
    </w:p>
    <w:p w14:paraId="65EE28AA" w14:textId="77777777" w:rsidR="000F41C1" w:rsidRPr="00D73570" w:rsidRDefault="000F41C1" w:rsidP="00E51772">
      <w:pPr>
        <w:tabs>
          <w:tab w:val="left" w:pos="0"/>
        </w:tabs>
        <w:overflowPunct w:val="0"/>
        <w:jc w:val="both"/>
        <w:rPr>
          <w:rFonts w:ascii="Arial" w:hAnsi="Arial" w:cs="Arial"/>
        </w:rPr>
      </w:pPr>
      <w:r w:rsidRPr="00D73570">
        <w:rPr>
          <w:rFonts w:ascii="Arial" w:hAnsi="Arial" w:cs="Arial"/>
        </w:rPr>
        <w:t>Koryto pod ławę należy wykonywać zgodnie z aktualną normą.</w:t>
      </w:r>
    </w:p>
    <w:p w14:paraId="7C9AE14A" w14:textId="77777777" w:rsidR="000F41C1" w:rsidRDefault="000F41C1" w:rsidP="00E51772">
      <w:pPr>
        <w:tabs>
          <w:tab w:val="left" w:pos="0"/>
        </w:tabs>
        <w:overflowPunct w:val="0"/>
        <w:jc w:val="both"/>
        <w:rPr>
          <w:rFonts w:ascii="Arial" w:hAnsi="Arial" w:cs="Arial"/>
          <w:spacing w:val="-6"/>
        </w:rPr>
      </w:pPr>
      <w:r w:rsidRPr="00D73570">
        <w:rPr>
          <w:rFonts w:ascii="Arial" w:hAnsi="Arial" w:cs="Arial"/>
        </w:rPr>
        <w:t xml:space="preserve">Wymiary wykopu pod ławy powinny odpowiadać wymiarom ławy w planie. Wskaźnik zagęszczenia </w:t>
      </w:r>
      <w:r w:rsidRPr="00D73570">
        <w:rPr>
          <w:rFonts w:ascii="Arial" w:hAnsi="Arial" w:cs="Arial"/>
          <w:spacing w:val="-6"/>
        </w:rPr>
        <w:t xml:space="preserve">dna wykonanego koryta pod ławę powinien wynosić co najmniej 0,97 według normalnej metody </w:t>
      </w:r>
      <w:proofErr w:type="spellStart"/>
      <w:r w:rsidRPr="00D73570">
        <w:rPr>
          <w:rFonts w:ascii="Arial" w:hAnsi="Arial" w:cs="Arial"/>
          <w:spacing w:val="-6"/>
        </w:rPr>
        <w:t>Proctora</w:t>
      </w:r>
      <w:proofErr w:type="spellEnd"/>
      <w:r w:rsidRPr="00D73570">
        <w:rPr>
          <w:rFonts w:ascii="Arial" w:hAnsi="Arial" w:cs="Arial"/>
          <w:spacing w:val="-6"/>
        </w:rPr>
        <w:t>.</w:t>
      </w:r>
    </w:p>
    <w:p w14:paraId="5CC1C46C" w14:textId="77777777" w:rsidR="000F41C1" w:rsidRDefault="000F41C1" w:rsidP="00E51772">
      <w:pPr>
        <w:tabs>
          <w:tab w:val="left" w:pos="0"/>
        </w:tabs>
        <w:overflowPunct w:val="0"/>
        <w:jc w:val="both"/>
        <w:rPr>
          <w:rFonts w:ascii="Arial" w:hAnsi="Arial" w:cs="Arial"/>
          <w:spacing w:val="-6"/>
          <w:u w:val="single"/>
        </w:rPr>
      </w:pPr>
      <w:r w:rsidRPr="006403B7">
        <w:rPr>
          <w:rFonts w:ascii="Arial" w:hAnsi="Arial" w:cs="Arial"/>
          <w:spacing w:val="-6"/>
          <w:u w:val="single"/>
        </w:rPr>
        <w:t>Ława betonowa z oporem</w:t>
      </w:r>
    </w:p>
    <w:p w14:paraId="10995CD9" w14:textId="77777777" w:rsidR="000F41C1" w:rsidRDefault="000F41C1" w:rsidP="00E51772">
      <w:pPr>
        <w:tabs>
          <w:tab w:val="left" w:pos="0"/>
        </w:tabs>
        <w:overflowPunct w:val="0"/>
        <w:jc w:val="both"/>
        <w:rPr>
          <w:rFonts w:ascii="Arial" w:hAnsi="Arial" w:cs="Arial"/>
          <w:spacing w:val="-6"/>
        </w:rPr>
      </w:pPr>
      <w:r>
        <w:rPr>
          <w:rFonts w:ascii="Arial" w:hAnsi="Arial" w:cs="Arial"/>
          <w:spacing w:val="-6"/>
        </w:rPr>
        <w:t xml:space="preserve">Ławę betonową z oporem wykonuje się w gruncie. Beton rozścielony w wykopie powinien być wyrównywany warstwami. Betonowanie ław należy wykonywać zgodnie z wymaganiami aktualnej normy. </w:t>
      </w:r>
    </w:p>
    <w:p w14:paraId="707C49F6" w14:textId="77777777" w:rsidR="0084071A" w:rsidRDefault="0084071A" w:rsidP="00E51772">
      <w:pPr>
        <w:tabs>
          <w:tab w:val="left" w:pos="0"/>
        </w:tabs>
        <w:overflowPunct w:val="0"/>
        <w:jc w:val="both"/>
        <w:rPr>
          <w:rFonts w:ascii="Arial" w:hAnsi="Arial" w:cs="Arial"/>
          <w:spacing w:val="-6"/>
        </w:rPr>
      </w:pPr>
    </w:p>
    <w:p w14:paraId="668B9CBD" w14:textId="77777777" w:rsidR="000F41C1" w:rsidRDefault="000F41C1" w:rsidP="00E51772">
      <w:pPr>
        <w:tabs>
          <w:tab w:val="left" w:pos="0"/>
        </w:tabs>
        <w:overflowPunct w:val="0"/>
        <w:jc w:val="both"/>
        <w:rPr>
          <w:rFonts w:ascii="Arial" w:hAnsi="Arial" w:cs="Arial"/>
          <w:spacing w:val="-6"/>
          <w:u w:val="single"/>
        </w:rPr>
      </w:pPr>
      <w:r w:rsidRPr="006867DA">
        <w:rPr>
          <w:rFonts w:ascii="Arial" w:hAnsi="Arial" w:cs="Arial"/>
          <w:spacing w:val="-6"/>
          <w:u w:val="single"/>
        </w:rPr>
        <w:t xml:space="preserve">Podsypka </w:t>
      </w:r>
    </w:p>
    <w:p w14:paraId="1508E970" w14:textId="77777777" w:rsidR="000F41C1" w:rsidRPr="006867DA" w:rsidRDefault="000F41C1" w:rsidP="00E51772">
      <w:pPr>
        <w:tabs>
          <w:tab w:val="left" w:pos="0"/>
        </w:tabs>
        <w:overflowPunct w:val="0"/>
        <w:jc w:val="both"/>
        <w:rPr>
          <w:rFonts w:ascii="Arial" w:hAnsi="Arial" w:cs="Arial"/>
          <w:b/>
          <w:bCs/>
        </w:rPr>
      </w:pPr>
      <w:r w:rsidRPr="006867DA">
        <w:rPr>
          <w:rFonts w:ascii="Arial" w:hAnsi="Arial" w:cs="Arial"/>
          <w:spacing w:val="-6"/>
        </w:rPr>
        <w:lastRenderedPageBreak/>
        <w:t>Podłoże</w:t>
      </w:r>
      <w:r>
        <w:rPr>
          <w:rFonts w:ascii="Arial" w:hAnsi="Arial" w:cs="Arial"/>
          <w:b/>
          <w:bCs/>
        </w:rPr>
        <w:t xml:space="preserve"> </w:t>
      </w:r>
      <w:r w:rsidRPr="006867DA">
        <w:rPr>
          <w:rFonts w:ascii="Arial" w:hAnsi="Arial" w:cs="Arial"/>
        </w:rPr>
        <w:t xml:space="preserve">pod ustawienie obrzeża </w:t>
      </w:r>
      <w:r>
        <w:rPr>
          <w:rFonts w:ascii="Arial" w:hAnsi="Arial" w:cs="Arial"/>
        </w:rPr>
        <w:t xml:space="preserve">stanowi podsypka cementowo-piaskowa, o grubości warstwy 5cm po zagęszczeniu. </w:t>
      </w:r>
    </w:p>
    <w:p w14:paraId="52501887" w14:textId="5F08FD51"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i w:val="0"/>
          <w:iCs w:val="0"/>
          <w:color w:val="auto"/>
          <w:sz w:val="22"/>
          <w:szCs w:val="22"/>
          <w:lang w:val="pl-PL"/>
        </w:rPr>
      </w:pPr>
      <w:r w:rsidRPr="00423E31">
        <w:rPr>
          <w:rFonts w:ascii="Arial" w:hAnsi="Arial" w:cs="Arial"/>
          <w:i w:val="0"/>
          <w:iCs w:val="0"/>
          <w:color w:val="auto"/>
          <w:sz w:val="22"/>
          <w:szCs w:val="22"/>
          <w:lang w:val="pl-PL"/>
        </w:rPr>
        <w:t>5.</w:t>
      </w:r>
      <w:r w:rsidR="0084071A">
        <w:rPr>
          <w:rFonts w:ascii="Arial" w:hAnsi="Arial" w:cs="Arial"/>
          <w:i w:val="0"/>
          <w:iCs w:val="0"/>
          <w:color w:val="auto"/>
          <w:sz w:val="22"/>
          <w:szCs w:val="22"/>
          <w:lang w:val="pl-PL"/>
        </w:rPr>
        <w:t xml:space="preserve">2 </w:t>
      </w:r>
      <w:r w:rsidR="00BA5546">
        <w:rPr>
          <w:rFonts w:ascii="Arial" w:hAnsi="Arial" w:cs="Arial"/>
          <w:i w:val="0"/>
          <w:iCs w:val="0"/>
          <w:color w:val="auto"/>
          <w:sz w:val="22"/>
          <w:szCs w:val="22"/>
          <w:lang w:val="pl-PL"/>
        </w:rPr>
        <w:t>WARTSWY</w:t>
      </w:r>
      <w:r w:rsidRPr="00423E31">
        <w:rPr>
          <w:rFonts w:ascii="Arial" w:hAnsi="Arial" w:cs="Arial"/>
          <w:i w:val="0"/>
          <w:iCs w:val="0"/>
          <w:color w:val="auto"/>
          <w:sz w:val="22"/>
          <w:szCs w:val="22"/>
          <w:lang w:val="pl-PL"/>
        </w:rPr>
        <w:t xml:space="preserve"> NAWIERZCHNI </w:t>
      </w:r>
    </w:p>
    <w:p w14:paraId="65C9CB3B" w14:textId="77777777" w:rsidR="000F41C1" w:rsidRPr="00D73570" w:rsidRDefault="000F41C1" w:rsidP="00E51772">
      <w:pPr>
        <w:jc w:val="both"/>
        <w:rPr>
          <w:rFonts w:ascii="Arial" w:hAnsi="Arial" w:cs="Arial"/>
        </w:rPr>
      </w:pPr>
      <w:r w:rsidRPr="00D73570">
        <w:rPr>
          <w:rFonts w:ascii="Arial" w:hAnsi="Arial" w:cs="Arial"/>
          <w:u w:val="single"/>
        </w:rPr>
        <w:t xml:space="preserve">Chodnik z kostki betonowej  </w:t>
      </w:r>
    </w:p>
    <w:p w14:paraId="09868E9F" w14:textId="77777777" w:rsidR="000F41C1" w:rsidRPr="00D73570" w:rsidRDefault="000F41C1" w:rsidP="00E51772">
      <w:pPr>
        <w:jc w:val="both"/>
        <w:rPr>
          <w:rFonts w:ascii="Arial" w:hAnsi="Arial" w:cs="Arial"/>
        </w:rPr>
      </w:pPr>
      <w:r w:rsidRPr="00D73570">
        <w:rPr>
          <w:rFonts w:ascii="Arial" w:hAnsi="Arial" w:cs="Arial"/>
        </w:rPr>
        <w:t>- kostka betonowa</w:t>
      </w:r>
      <w:r>
        <w:rPr>
          <w:rFonts w:ascii="Arial" w:hAnsi="Arial" w:cs="Arial"/>
        </w:rPr>
        <w:t xml:space="preserve">, </w:t>
      </w:r>
      <w:r w:rsidRPr="00D73570">
        <w:rPr>
          <w:rFonts w:ascii="Arial" w:hAnsi="Arial" w:cs="Arial"/>
        </w:rPr>
        <w:t>gr</w:t>
      </w:r>
      <w:r>
        <w:rPr>
          <w:rFonts w:ascii="Arial" w:hAnsi="Arial" w:cs="Arial"/>
        </w:rPr>
        <w:t>ubości 6 cm</w:t>
      </w:r>
      <w:r w:rsidRPr="00D73570">
        <w:rPr>
          <w:rFonts w:ascii="Arial" w:hAnsi="Arial" w:cs="Arial"/>
        </w:rPr>
        <w:t>,</w:t>
      </w:r>
    </w:p>
    <w:p w14:paraId="0A1A2ABA" w14:textId="77777777" w:rsidR="000F41C1" w:rsidRDefault="000F41C1" w:rsidP="00E51772">
      <w:pPr>
        <w:jc w:val="both"/>
        <w:rPr>
          <w:rFonts w:ascii="Arial" w:hAnsi="Arial" w:cs="Arial"/>
        </w:rPr>
      </w:pPr>
      <w:r w:rsidRPr="00D73570">
        <w:rPr>
          <w:rFonts w:ascii="Arial" w:hAnsi="Arial" w:cs="Arial"/>
        </w:rPr>
        <w:t>- podsypka cementowo-piaskowa 1:4 gr.</w:t>
      </w:r>
      <w:r>
        <w:rPr>
          <w:rFonts w:ascii="Arial" w:hAnsi="Arial" w:cs="Arial"/>
        </w:rPr>
        <w:t xml:space="preserve">3 </w:t>
      </w:r>
      <w:r w:rsidRPr="00D73570">
        <w:rPr>
          <w:rFonts w:ascii="Arial" w:hAnsi="Arial" w:cs="Arial"/>
        </w:rPr>
        <w:t>cm</w:t>
      </w:r>
      <w:r>
        <w:rPr>
          <w:rFonts w:ascii="Arial" w:hAnsi="Arial" w:cs="Arial"/>
        </w:rPr>
        <w:t xml:space="preserve"> po zagęszczeniu (odchyłka </w:t>
      </w:r>
      <w:r w:rsidRPr="006124BE">
        <w:rPr>
          <w:rFonts w:ascii="Arial" w:hAnsi="Arial" w:cs="Arial"/>
        </w:rPr>
        <w:t>±1 cm</w:t>
      </w:r>
      <w:r>
        <w:rPr>
          <w:rFonts w:ascii="Arial" w:hAnsi="Arial" w:cs="Arial"/>
        </w:rPr>
        <w:t>)</w:t>
      </w:r>
      <w:r w:rsidRPr="00D73570">
        <w:rPr>
          <w:rFonts w:ascii="Arial" w:hAnsi="Arial" w:cs="Arial"/>
        </w:rPr>
        <w:t>,</w:t>
      </w:r>
    </w:p>
    <w:p w14:paraId="28E5E78E" w14:textId="77777777" w:rsidR="000F41C1" w:rsidRDefault="000F41C1" w:rsidP="00E51772">
      <w:pPr>
        <w:jc w:val="both"/>
        <w:rPr>
          <w:rFonts w:ascii="Arial" w:hAnsi="Arial" w:cs="Arial"/>
        </w:rPr>
      </w:pPr>
      <w:r w:rsidRPr="00D73570">
        <w:rPr>
          <w:rFonts w:ascii="Arial" w:hAnsi="Arial" w:cs="Arial"/>
        </w:rPr>
        <w:t xml:space="preserve">- podbudowa z </w:t>
      </w:r>
      <w:r>
        <w:rPr>
          <w:rFonts w:ascii="Arial" w:hAnsi="Arial" w:cs="Arial"/>
        </w:rPr>
        <w:t xml:space="preserve">kruszywa łamanego stabilizowanego mechanicznie, gr. 15 cm, </w:t>
      </w:r>
    </w:p>
    <w:p w14:paraId="08159F5C" w14:textId="55958991" w:rsidR="00C14AB6" w:rsidRDefault="00C14AB6" w:rsidP="00E51772">
      <w:pPr>
        <w:jc w:val="both"/>
        <w:rPr>
          <w:rFonts w:ascii="Arial" w:hAnsi="Arial" w:cs="Arial"/>
        </w:rPr>
      </w:pPr>
      <w:r w:rsidRPr="00D73570">
        <w:rPr>
          <w:rFonts w:ascii="Arial" w:hAnsi="Arial" w:cs="Arial"/>
        </w:rPr>
        <w:t xml:space="preserve">- </w:t>
      </w:r>
      <w:r>
        <w:rPr>
          <w:rFonts w:ascii="Arial" w:hAnsi="Arial" w:cs="Arial"/>
        </w:rPr>
        <w:t>pospółka –</w:t>
      </w:r>
      <w:r w:rsidRPr="00D73570">
        <w:rPr>
          <w:rFonts w:ascii="Arial" w:hAnsi="Arial" w:cs="Arial"/>
        </w:rPr>
        <w:t xml:space="preserve"> </w:t>
      </w:r>
      <w:r>
        <w:rPr>
          <w:rFonts w:ascii="Arial" w:hAnsi="Arial" w:cs="Arial"/>
        </w:rPr>
        <w:t>grubość 10</w:t>
      </w:r>
      <w:r w:rsidRPr="00D73570">
        <w:rPr>
          <w:rFonts w:ascii="Arial" w:hAnsi="Arial" w:cs="Arial"/>
        </w:rPr>
        <w:t xml:space="preserve"> cm</w:t>
      </w:r>
      <w:r>
        <w:rPr>
          <w:rFonts w:ascii="Arial" w:hAnsi="Arial" w:cs="Arial"/>
        </w:rPr>
        <w:t xml:space="preserve"> po zagęszczeniu</w:t>
      </w:r>
    </w:p>
    <w:p w14:paraId="427465BB" w14:textId="7B725915" w:rsidR="000A4C2F" w:rsidRPr="00832E44" w:rsidRDefault="000A4C2F" w:rsidP="00E51772">
      <w:pPr>
        <w:jc w:val="both"/>
        <w:rPr>
          <w:rFonts w:ascii="Arial" w:hAnsi="Arial" w:cs="Arial"/>
        </w:rPr>
      </w:pPr>
      <w:r>
        <w:rPr>
          <w:rFonts w:ascii="Arial" w:hAnsi="Arial" w:cs="Arial"/>
        </w:rPr>
        <w:t xml:space="preserve">- podłoże gruntowe zagęszczone. </w:t>
      </w:r>
    </w:p>
    <w:p w14:paraId="3676DA4A" w14:textId="77777777" w:rsidR="000F41C1" w:rsidRPr="00D73570" w:rsidRDefault="000F41C1" w:rsidP="00E51772">
      <w:pPr>
        <w:jc w:val="both"/>
        <w:rPr>
          <w:rFonts w:ascii="Arial" w:hAnsi="Arial" w:cs="Arial"/>
        </w:rPr>
      </w:pPr>
    </w:p>
    <w:p w14:paraId="08A126EC" w14:textId="77777777" w:rsidR="000F41C1" w:rsidRPr="00D73570" w:rsidRDefault="000F41C1" w:rsidP="00E51772">
      <w:pPr>
        <w:jc w:val="both"/>
        <w:rPr>
          <w:rFonts w:ascii="Arial" w:hAnsi="Arial" w:cs="Arial"/>
          <w:u w:val="single"/>
        </w:rPr>
      </w:pPr>
      <w:r w:rsidRPr="00D73570">
        <w:rPr>
          <w:rFonts w:ascii="Arial" w:hAnsi="Arial" w:cs="Arial"/>
          <w:u w:val="single"/>
        </w:rPr>
        <w:t xml:space="preserve">Utwardzenie terenu </w:t>
      </w:r>
      <w:proofErr w:type="spellStart"/>
      <w:r w:rsidRPr="00D73570">
        <w:rPr>
          <w:rFonts w:ascii="Arial" w:hAnsi="Arial" w:cs="Arial"/>
          <w:u w:val="single"/>
        </w:rPr>
        <w:t>geokratą</w:t>
      </w:r>
      <w:proofErr w:type="spellEnd"/>
      <w:r w:rsidRPr="00D73570">
        <w:rPr>
          <w:rFonts w:ascii="Arial" w:hAnsi="Arial" w:cs="Arial"/>
          <w:u w:val="single"/>
        </w:rPr>
        <w:t xml:space="preserve"> </w:t>
      </w:r>
      <w:r>
        <w:rPr>
          <w:rFonts w:ascii="Arial" w:hAnsi="Arial" w:cs="Arial"/>
          <w:u w:val="single"/>
        </w:rPr>
        <w:t>ze żwirem (ruch pieszy)</w:t>
      </w:r>
    </w:p>
    <w:p w14:paraId="295EDDA3" w14:textId="77777777" w:rsidR="000F41C1" w:rsidRDefault="000F41C1" w:rsidP="00E51772">
      <w:pPr>
        <w:jc w:val="both"/>
        <w:rPr>
          <w:rFonts w:ascii="Arial" w:hAnsi="Arial" w:cs="Arial"/>
        </w:rPr>
      </w:pPr>
      <w:r w:rsidRPr="00C22DFC">
        <w:rPr>
          <w:rFonts w:ascii="Arial" w:hAnsi="Arial" w:cs="Arial"/>
        </w:rPr>
        <w:t xml:space="preserve">- </w:t>
      </w:r>
      <w:r>
        <w:rPr>
          <w:rFonts w:ascii="Arial" w:hAnsi="Arial" w:cs="Arial"/>
        </w:rPr>
        <w:t xml:space="preserve">żwir płukany frakcji 5-20 mm - wypełnienie komór </w:t>
      </w:r>
      <w:proofErr w:type="spellStart"/>
      <w:r>
        <w:rPr>
          <w:rFonts w:ascii="Arial" w:hAnsi="Arial" w:cs="Arial"/>
        </w:rPr>
        <w:t>geokraty</w:t>
      </w:r>
      <w:proofErr w:type="spellEnd"/>
      <w:r>
        <w:rPr>
          <w:rFonts w:ascii="Arial" w:hAnsi="Arial" w:cs="Arial"/>
        </w:rPr>
        <w:t xml:space="preserve">, </w:t>
      </w:r>
    </w:p>
    <w:p w14:paraId="37698F01" w14:textId="65B517F0" w:rsidR="000F41C1" w:rsidRDefault="000F41C1" w:rsidP="00E51772">
      <w:pPr>
        <w:jc w:val="both"/>
        <w:rPr>
          <w:rFonts w:ascii="Arial" w:hAnsi="Arial" w:cs="Arial"/>
        </w:rPr>
      </w:pPr>
      <w:r>
        <w:rPr>
          <w:rFonts w:ascii="Arial" w:hAnsi="Arial" w:cs="Arial"/>
        </w:rPr>
        <w:t xml:space="preserve">- </w:t>
      </w:r>
      <w:proofErr w:type="spellStart"/>
      <w:r w:rsidRPr="00C22DFC">
        <w:rPr>
          <w:rFonts w:ascii="Arial" w:hAnsi="Arial" w:cs="Arial"/>
        </w:rPr>
        <w:t>geokrata</w:t>
      </w:r>
      <w:proofErr w:type="spellEnd"/>
      <w:r>
        <w:rPr>
          <w:rFonts w:ascii="Arial" w:hAnsi="Arial" w:cs="Arial"/>
        </w:rPr>
        <w:t xml:space="preserve"> HDPE</w:t>
      </w:r>
      <w:r w:rsidR="00C14AB6">
        <w:rPr>
          <w:rFonts w:ascii="Arial" w:hAnsi="Arial" w:cs="Arial"/>
        </w:rPr>
        <w:t xml:space="preserve">, </w:t>
      </w:r>
      <w:r>
        <w:rPr>
          <w:rFonts w:ascii="Arial" w:hAnsi="Arial" w:cs="Arial"/>
        </w:rPr>
        <w:t>wys</w:t>
      </w:r>
      <w:r w:rsidRPr="00C22DFC">
        <w:rPr>
          <w:rFonts w:ascii="Arial" w:hAnsi="Arial" w:cs="Arial"/>
        </w:rPr>
        <w:t xml:space="preserve">. min </w:t>
      </w:r>
      <w:r>
        <w:rPr>
          <w:rFonts w:ascii="Arial" w:hAnsi="Arial" w:cs="Arial"/>
        </w:rPr>
        <w:t>5</w:t>
      </w:r>
      <w:r w:rsidRPr="00C22DFC">
        <w:rPr>
          <w:rFonts w:ascii="Arial" w:hAnsi="Arial" w:cs="Arial"/>
        </w:rPr>
        <w:t xml:space="preserve"> cm, </w:t>
      </w:r>
    </w:p>
    <w:p w14:paraId="679FFC91" w14:textId="77777777" w:rsidR="000F41C1" w:rsidRDefault="000F41C1" w:rsidP="00E51772">
      <w:pPr>
        <w:jc w:val="both"/>
        <w:rPr>
          <w:rFonts w:ascii="Arial" w:hAnsi="Arial" w:cs="Arial"/>
        </w:rPr>
      </w:pPr>
      <w:r>
        <w:rPr>
          <w:rFonts w:ascii="Arial" w:hAnsi="Arial" w:cs="Arial"/>
        </w:rPr>
        <w:t xml:space="preserve">- podsypka piaskowa 1:4 gr. 3 cm (odchyłka </w:t>
      </w:r>
      <w:r w:rsidRPr="006124BE">
        <w:rPr>
          <w:rFonts w:ascii="Arial" w:hAnsi="Arial" w:cs="Arial"/>
        </w:rPr>
        <w:t>±1 cm</w:t>
      </w:r>
      <w:r>
        <w:rPr>
          <w:rFonts w:ascii="Arial" w:hAnsi="Arial" w:cs="Arial"/>
        </w:rPr>
        <w:t>)</w:t>
      </w:r>
    </w:p>
    <w:p w14:paraId="1F7C179B" w14:textId="4D363D04" w:rsidR="0065647A" w:rsidRDefault="0065647A" w:rsidP="00E51772">
      <w:pPr>
        <w:jc w:val="both"/>
        <w:rPr>
          <w:rFonts w:ascii="Arial" w:hAnsi="Arial" w:cs="Arial"/>
        </w:rPr>
      </w:pPr>
      <w:r>
        <w:rPr>
          <w:rFonts w:ascii="Arial" w:hAnsi="Arial" w:cs="Arial"/>
        </w:rPr>
        <w:t>- pospółka – grubość 10 cm po zagęszczeniu</w:t>
      </w:r>
    </w:p>
    <w:p w14:paraId="7FA93365" w14:textId="08B4881D" w:rsidR="000F41C1" w:rsidRDefault="000F41C1" w:rsidP="00E51772">
      <w:pPr>
        <w:jc w:val="both"/>
        <w:rPr>
          <w:rFonts w:ascii="Arial" w:hAnsi="Arial" w:cs="Arial"/>
        </w:rPr>
      </w:pPr>
      <w:r w:rsidRPr="00D73570">
        <w:rPr>
          <w:rFonts w:ascii="Arial" w:hAnsi="Arial" w:cs="Arial"/>
        </w:rPr>
        <w:t>- kruszyw</w:t>
      </w:r>
      <w:r>
        <w:rPr>
          <w:rFonts w:ascii="Arial" w:hAnsi="Arial" w:cs="Arial"/>
        </w:rPr>
        <w:t>o</w:t>
      </w:r>
      <w:r w:rsidRPr="00D73570">
        <w:rPr>
          <w:rFonts w:ascii="Arial" w:hAnsi="Arial" w:cs="Arial"/>
        </w:rPr>
        <w:t xml:space="preserve"> łaman</w:t>
      </w:r>
      <w:r>
        <w:rPr>
          <w:rFonts w:ascii="Arial" w:hAnsi="Arial" w:cs="Arial"/>
        </w:rPr>
        <w:t>e</w:t>
      </w:r>
      <w:r w:rsidRPr="00D73570">
        <w:rPr>
          <w:rFonts w:ascii="Arial" w:hAnsi="Arial" w:cs="Arial"/>
        </w:rPr>
        <w:t xml:space="preserve"> stabilizowane mechanicznie </w:t>
      </w:r>
      <w:r>
        <w:rPr>
          <w:rFonts w:ascii="Arial" w:hAnsi="Arial" w:cs="Arial"/>
        </w:rPr>
        <w:t xml:space="preserve">- </w:t>
      </w:r>
      <w:r w:rsidRPr="00D73570">
        <w:rPr>
          <w:rFonts w:ascii="Arial" w:hAnsi="Arial" w:cs="Arial"/>
        </w:rPr>
        <w:t xml:space="preserve">gr. </w:t>
      </w:r>
      <w:r>
        <w:rPr>
          <w:rFonts w:ascii="Arial" w:hAnsi="Arial" w:cs="Arial"/>
        </w:rPr>
        <w:t>15</w:t>
      </w:r>
      <w:r w:rsidRPr="00D73570">
        <w:rPr>
          <w:rFonts w:ascii="Arial" w:hAnsi="Arial" w:cs="Arial"/>
        </w:rPr>
        <w:t xml:space="preserve"> cm</w:t>
      </w:r>
      <w:r>
        <w:rPr>
          <w:rFonts w:ascii="Arial" w:hAnsi="Arial" w:cs="Arial"/>
        </w:rPr>
        <w:t xml:space="preserve"> po zagęszczeniu</w:t>
      </w:r>
      <w:r w:rsidR="000A4C2F">
        <w:rPr>
          <w:rFonts w:ascii="Arial" w:hAnsi="Arial" w:cs="Arial"/>
        </w:rPr>
        <w:t>,</w:t>
      </w:r>
    </w:p>
    <w:p w14:paraId="0BB22559" w14:textId="6A191A08" w:rsidR="000A4C2F" w:rsidRDefault="000A4C2F" w:rsidP="00E51772">
      <w:pPr>
        <w:jc w:val="both"/>
        <w:rPr>
          <w:rFonts w:ascii="Arial" w:hAnsi="Arial" w:cs="Arial"/>
        </w:rPr>
      </w:pPr>
      <w:r>
        <w:rPr>
          <w:rFonts w:ascii="Arial" w:hAnsi="Arial" w:cs="Arial"/>
        </w:rPr>
        <w:t xml:space="preserve">- podłoże gruntowe zagęszczone. </w:t>
      </w:r>
    </w:p>
    <w:p w14:paraId="526CC51C" w14:textId="77777777" w:rsidR="000F41C1" w:rsidRPr="00D73570" w:rsidRDefault="000F41C1" w:rsidP="00E51772">
      <w:pPr>
        <w:jc w:val="both"/>
        <w:rPr>
          <w:rFonts w:ascii="Arial" w:hAnsi="Arial" w:cs="Arial"/>
        </w:rPr>
      </w:pPr>
    </w:p>
    <w:p w14:paraId="31D2B105" w14:textId="5A010D9A" w:rsidR="000F41C1" w:rsidRPr="00927339" w:rsidRDefault="000F41C1" w:rsidP="00E51772">
      <w:pPr>
        <w:spacing w:before="120"/>
        <w:jc w:val="both"/>
        <w:rPr>
          <w:rFonts w:ascii="Arial" w:hAnsi="Arial" w:cs="Arial"/>
          <w:b/>
          <w:bCs/>
        </w:rPr>
      </w:pPr>
      <w:r w:rsidRPr="00927339">
        <w:rPr>
          <w:rFonts w:ascii="Arial" w:hAnsi="Arial" w:cs="Arial"/>
          <w:b/>
          <w:bCs/>
        </w:rPr>
        <w:t>5.</w:t>
      </w:r>
      <w:r w:rsidR="0084071A">
        <w:rPr>
          <w:rFonts w:ascii="Arial" w:hAnsi="Arial" w:cs="Arial"/>
          <w:b/>
          <w:bCs/>
        </w:rPr>
        <w:t>3</w:t>
      </w:r>
      <w:r w:rsidRPr="00927339">
        <w:rPr>
          <w:rFonts w:ascii="Arial" w:hAnsi="Arial" w:cs="Arial"/>
          <w:b/>
          <w:bCs/>
        </w:rPr>
        <w:t xml:space="preserve"> WYKONANIE NAWIERZCHNI</w:t>
      </w:r>
    </w:p>
    <w:p w14:paraId="7ADDCB3A" w14:textId="77777777" w:rsidR="000F41C1" w:rsidRPr="00D73570" w:rsidRDefault="000F41C1" w:rsidP="00E51772">
      <w:pPr>
        <w:jc w:val="both"/>
        <w:rPr>
          <w:rFonts w:ascii="Arial" w:hAnsi="Arial" w:cs="Arial"/>
        </w:rPr>
      </w:pPr>
      <w:r w:rsidRPr="00D73570">
        <w:rPr>
          <w:rFonts w:ascii="Arial" w:hAnsi="Arial" w:cs="Arial"/>
        </w:rPr>
        <w:t>Rodzaj podbudowy przewidzianej do wykonania pod warstwą betonowej kostki brukowej  powinien być zgodny z przedmiarem.</w:t>
      </w:r>
    </w:p>
    <w:p w14:paraId="29CA7C0A"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Nawierzchnia z kostki betonowej</w:t>
      </w:r>
    </w:p>
    <w:p w14:paraId="58054ACC" w14:textId="77777777" w:rsidR="000F41C1" w:rsidRDefault="000F41C1" w:rsidP="00E51772">
      <w:pPr>
        <w:jc w:val="both"/>
        <w:rPr>
          <w:rFonts w:ascii="Arial" w:hAnsi="Arial" w:cs="Arial"/>
        </w:rPr>
      </w:pPr>
      <w:r>
        <w:rPr>
          <w:rFonts w:ascii="Arial" w:hAnsi="Arial" w:cs="Arial"/>
        </w:rPr>
        <w:t>Warstwa nawierzchni z kostki powinna być wykonana z elementów o jednakowej grubości. Układanie kostki można wykonywać ręcznie lub mechanicznie. Kostkę układa się około 1,5 cm wyżej od projektowanej niwelety, ponieważ po procesie ubijania podsypka zagęszcza się.</w:t>
      </w:r>
    </w:p>
    <w:p w14:paraId="5E1352AB" w14:textId="77777777" w:rsidR="000F41C1" w:rsidRPr="003B44A2" w:rsidRDefault="000F41C1" w:rsidP="00E51772">
      <w:pPr>
        <w:jc w:val="both"/>
        <w:rPr>
          <w:rFonts w:ascii="Arial" w:hAnsi="Arial" w:cs="Arial"/>
        </w:rPr>
      </w:pPr>
      <w:r w:rsidRPr="003B44A2">
        <w:rPr>
          <w:rFonts w:ascii="Arial" w:hAnsi="Arial" w:cs="Arial"/>
        </w:rPr>
        <w:t>Do uzupełnienia przestrzeni przy krawężnikach, obrzeżach i studzienkach można używać elementy kostkowe wykończeniowe w postaci tzw. połówek i dziewiątek, mających wszystkie krawędzie równe i odpowiednio fazowane. W przypadku potrzeby kształtek o nietypowych wymiarach, wolną przestrzeń uzupełnia się kostką ciętą, przycinaną na budowie specjalnymi narzędziami tnącymi (przycinarkami, szlifierkami z tarczą itp.).</w:t>
      </w:r>
    </w:p>
    <w:p w14:paraId="26574CCE" w14:textId="77777777" w:rsidR="000F41C1" w:rsidRPr="003B44A2" w:rsidRDefault="000F41C1" w:rsidP="00E51772">
      <w:pPr>
        <w:spacing w:before="120"/>
        <w:jc w:val="both"/>
        <w:rPr>
          <w:rFonts w:ascii="Arial" w:hAnsi="Arial" w:cs="Arial"/>
          <w:u w:val="single"/>
        </w:rPr>
      </w:pPr>
      <w:r w:rsidRPr="003B44A2">
        <w:rPr>
          <w:rFonts w:ascii="Arial" w:hAnsi="Arial" w:cs="Arial"/>
          <w:u w:val="single"/>
        </w:rPr>
        <w:t>Ubicie nawierzchni z kostek</w:t>
      </w:r>
    </w:p>
    <w:p w14:paraId="7E2A36C6" w14:textId="77777777" w:rsidR="000F41C1" w:rsidRPr="003B44A2" w:rsidRDefault="000F41C1" w:rsidP="00E51772">
      <w:pPr>
        <w:jc w:val="both"/>
        <w:rPr>
          <w:rFonts w:ascii="Arial" w:hAnsi="Arial" w:cs="Arial"/>
        </w:rPr>
      </w:pPr>
      <w:r w:rsidRPr="003B44A2">
        <w:rPr>
          <w:rFonts w:ascii="Arial" w:hAnsi="Arial" w:cs="Arial"/>
        </w:rPr>
        <w:t>Ubicie nawierzchni należy przeprowadzić za pomocą zagęszczarki wibracyjnej (płytowej) z osłoną z tworzywa sztucznego. Do ubicia nawierzchni nie wolno używać walca.</w:t>
      </w:r>
    </w:p>
    <w:p w14:paraId="3484561F" w14:textId="77777777" w:rsidR="000F41C1" w:rsidRPr="003B44A2" w:rsidRDefault="000F41C1" w:rsidP="00E51772">
      <w:pPr>
        <w:jc w:val="both"/>
        <w:rPr>
          <w:rFonts w:ascii="Arial" w:hAnsi="Arial" w:cs="Arial"/>
        </w:rPr>
      </w:pPr>
      <w:r w:rsidRPr="003B44A2">
        <w:rPr>
          <w:rFonts w:ascii="Arial" w:hAnsi="Arial" w:cs="Arial"/>
        </w:rPr>
        <w:t>Ubijanie nawierzchni należy prowadzić od krawędzi powierzchni w kierunku jej środka i jednocześnie w kierunku poprzecznym kształtek. Ewentualne nierówności powierzchniowe mogą być zlikwidowane przez ubijanie w kierunku wzdłużnym kostki.</w:t>
      </w:r>
    </w:p>
    <w:p w14:paraId="53E8B768" w14:textId="77777777" w:rsidR="000F41C1" w:rsidRPr="003B44A2" w:rsidRDefault="000F41C1" w:rsidP="00E51772">
      <w:pPr>
        <w:jc w:val="both"/>
        <w:rPr>
          <w:rFonts w:ascii="Arial" w:hAnsi="Arial" w:cs="Arial"/>
          <w:spacing w:val="-4"/>
        </w:rPr>
      </w:pPr>
      <w:r w:rsidRPr="003B44A2">
        <w:rPr>
          <w:rFonts w:ascii="Arial" w:hAnsi="Arial" w:cs="Arial"/>
          <w:spacing w:val="-4"/>
        </w:rPr>
        <w:t>Po ubiciu nawierzchni wszystkie kostki uszkodzone (np. pęknięte) należy wymienić na kostki całe.</w:t>
      </w:r>
    </w:p>
    <w:p w14:paraId="21D0E9F3" w14:textId="77777777" w:rsidR="000F41C1" w:rsidRPr="003B44A2" w:rsidRDefault="000F41C1" w:rsidP="00E51772">
      <w:pPr>
        <w:spacing w:before="120"/>
        <w:jc w:val="both"/>
        <w:rPr>
          <w:rFonts w:ascii="Arial" w:hAnsi="Arial" w:cs="Arial"/>
          <w:u w:val="single"/>
        </w:rPr>
      </w:pPr>
      <w:r w:rsidRPr="003B44A2">
        <w:rPr>
          <w:rFonts w:ascii="Arial" w:hAnsi="Arial" w:cs="Arial"/>
          <w:u w:val="single"/>
        </w:rPr>
        <w:t>Spoiny</w:t>
      </w:r>
    </w:p>
    <w:p w14:paraId="66ABC898" w14:textId="77777777" w:rsidR="000F41C1" w:rsidRPr="003B44A2" w:rsidRDefault="000F41C1" w:rsidP="00E51772">
      <w:pPr>
        <w:jc w:val="both"/>
        <w:rPr>
          <w:rFonts w:ascii="Arial" w:hAnsi="Arial" w:cs="Arial"/>
        </w:rPr>
      </w:pPr>
      <w:r w:rsidRPr="003B44A2">
        <w:rPr>
          <w:rFonts w:ascii="Arial" w:hAnsi="Arial" w:cs="Arial"/>
        </w:rPr>
        <w:t xml:space="preserve">Szerokość spoin pomiędzy betonowymi kostkami brukowymi powinna wynosić od 3 mm do 5 mm. Po ułożeniu kostek, spoiny należy wypełnić  piaskiem.  </w:t>
      </w:r>
    </w:p>
    <w:p w14:paraId="673B6DB2"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Pielęgnacja nawierzchni i oddanie jej dla użytkowania</w:t>
      </w:r>
    </w:p>
    <w:p w14:paraId="6DEC36E1" w14:textId="77777777" w:rsidR="000F41C1" w:rsidRPr="006B1B4B" w:rsidRDefault="000F41C1" w:rsidP="00E51772">
      <w:pPr>
        <w:jc w:val="both"/>
        <w:rPr>
          <w:rFonts w:ascii="Arial" w:hAnsi="Arial" w:cs="Arial"/>
        </w:rPr>
      </w:pPr>
      <w:r w:rsidRPr="003B44A2">
        <w:rPr>
          <w:rFonts w:ascii="Arial" w:hAnsi="Arial" w:cs="Arial"/>
        </w:rPr>
        <w:t xml:space="preserve">Nawierzchnię na podsypce </w:t>
      </w:r>
      <w:r>
        <w:rPr>
          <w:rFonts w:ascii="Arial" w:hAnsi="Arial" w:cs="Arial"/>
        </w:rPr>
        <w:t>cementowo-</w:t>
      </w:r>
      <w:r w:rsidRPr="003B44A2">
        <w:rPr>
          <w:rFonts w:ascii="Arial" w:hAnsi="Arial" w:cs="Arial"/>
        </w:rPr>
        <w:t>piaskowej ze spoinami wypełnionymi piaskiem można oddać do użytku bezpośrednio po jej wykonaniu.</w:t>
      </w:r>
    </w:p>
    <w:p w14:paraId="1A024130" w14:textId="77777777" w:rsidR="000F41C1" w:rsidRDefault="000F41C1" w:rsidP="00E51772">
      <w:pPr>
        <w:jc w:val="both"/>
        <w:rPr>
          <w:rFonts w:ascii="Arial" w:hAnsi="Arial" w:cs="Arial"/>
          <w:u w:val="single"/>
        </w:rPr>
      </w:pPr>
    </w:p>
    <w:p w14:paraId="638B9432" w14:textId="77777777" w:rsidR="000F41C1" w:rsidRDefault="000F41C1" w:rsidP="00E51772">
      <w:pPr>
        <w:jc w:val="both"/>
        <w:rPr>
          <w:rFonts w:ascii="Arial" w:hAnsi="Arial" w:cs="Arial"/>
          <w:u w:val="single"/>
        </w:rPr>
      </w:pPr>
      <w:r>
        <w:rPr>
          <w:rFonts w:ascii="Arial" w:hAnsi="Arial" w:cs="Arial"/>
          <w:u w:val="single"/>
        </w:rPr>
        <w:t xml:space="preserve">Nawierzchnia z </w:t>
      </w:r>
      <w:proofErr w:type="spellStart"/>
      <w:r>
        <w:rPr>
          <w:rFonts w:ascii="Arial" w:hAnsi="Arial" w:cs="Arial"/>
          <w:u w:val="single"/>
        </w:rPr>
        <w:t>geokraty</w:t>
      </w:r>
      <w:proofErr w:type="spellEnd"/>
      <w:r>
        <w:rPr>
          <w:rFonts w:ascii="Arial" w:hAnsi="Arial" w:cs="Arial"/>
          <w:u w:val="single"/>
        </w:rPr>
        <w:t xml:space="preserve"> </w:t>
      </w:r>
    </w:p>
    <w:p w14:paraId="7CC1201F" w14:textId="47EC5F92" w:rsidR="000F41C1" w:rsidRPr="00C14AB6" w:rsidRDefault="000F41C1" w:rsidP="00E51772">
      <w:pPr>
        <w:jc w:val="both"/>
        <w:rPr>
          <w:rFonts w:ascii="Arial" w:hAnsi="Arial" w:cs="Arial"/>
        </w:rPr>
      </w:pPr>
      <w:proofErr w:type="spellStart"/>
      <w:r>
        <w:rPr>
          <w:rFonts w:ascii="Arial" w:hAnsi="Arial" w:cs="Arial"/>
        </w:rPr>
        <w:t>Geokratę</w:t>
      </w:r>
      <w:proofErr w:type="spellEnd"/>
      <w:r>
        <w:rPr>
          <w:rFonts w:ascii="Arial" w:hAnsi="Arial" w:cs="Arial"/>
        </w:rPr>
        <w:t xml:space="preserve"> należy układać na przygotowanym i zagęszczonym podłożu zgodnie z instrukcją producenta. Poszczególne elementy należy połączyć i </w:t>
      </w:r>
      <w:r w:rsidRPr="00927339">
        <w:rPr>
          <w:rFonts w:ascii="Arial" w:hAnsi="Arial" w:cs="Arial"/>
        </w:rPr>
        <w:t xml:space="preserve">ustabilizować, </w:t>
      </w:r>
      <w:r>
        <w:rPr>
          <w:rFonts w:ascii="Arial" w:hAnsi="Arial" w:cs="Arial"/>
        </w:rPr>
        <w:t xml:space="preserve">a komory wypełnić równomiernie żwirem płukanym frakcji 5-20 mm z zachowaniem stabilności wypełnienia. </w:t>
      </w:r>
      <w:r w:rsidR="00C14AB6">
        <w:rPr>
          <w:rFonts w:ascii="Arial" w:hAnsi="Arial" w:cs="Arial"/>
        </w:rPr>
        <w:t xml:space="preserve">Komory </w:t>
      </w:r>
      <w:proofErr w:type="spellStart"/>
      <w:r w:rsidR="00C14AB6">
        <w:rPr>
          <w:rFonts w:ascii="Arial" w:hAnsi="Arial" w:cs="Arial"/>
        </w:rPr>
        <w:t>geokraty</w:t>
      </w:r>
      <w:proofErr w:type="spellEnd"/>
      <w:r w:rsidR="00C14AB6">
        <w:rPr>
          <w:rFonts w:ascii="Arial" w:hAnsi="Arial" w:cs="Arial"/>
        </w:rPr>
        <w:t xml:space="preserve"> należy wypełnić żwirem płukanym frakcji 5-20 mm do poziomu górnej krawędzi komór, z dopuszczeniem niewielkiego nadmiaru wypełnienia wynikającego z </w:t>
      </w:r>
      <w:r w:rsidR="00C14AB6">
        <w:rPr>
          <w:rFonts w:ascii="Arial" w:hAnsi="Arial" w:cs="Arial"/>
        </w:rPr>
        <w:lastRenderedPageBreak/>
        <w:t xml:space="preserve">technologii wykonania. Po wypełnieniu należy zagęścić nawierzchnię zgodnie z zaleceniami producenta </w:t>
      </w:r>
      <w:proofErr w:type="spellStart"/>
      <w:r w:rsidR="00C14AB6">
        <w:rPr>
          <w:rFonts w:ascii="Arial" w:hAnsi="Arial" w:cs="Arial"/>
        </w:rPr>
        <w:t>geokraty</w:t>
      </w:r>
      <w:proofErr w:type="spellEnd"/>
      <w:r w:rsidR="00C14AB6">
        <w:rPr>
          <w:rFonts w:ascii="Arial" w:hAnsi="Arial" w:cs="Arial"/>
        </w:rPr>
        <w:t xml:space="preserve">. </w:t>
      </w:r>
    </w:p>
    <w:p w14:paraId="17FA3CED" w14:textId="77777777" w:rsidR="000F41C1" w:rsidRPr="00D73570" w:rsidRDefault="000F41C1" w:rsidP="00E51772">
      <w:pPr>
        <w:jc w:val="both"/>
        <w:rPr>
          <w:rFonts w:ascii="Arial" w:hAnsi="Arial" w:cs="Arial"/>
        </w:rPr>
      </w:pPr>
    </w:p>
    <w:p w14:paraId="760006B8" w14:textId="3E719123" w:rsidR="000F41C1" w:rsidRPr="0084071A" w:rsidRDefault="0084071A" w:rsidP="0084071A">
      <w:pPr>
        <w:jc w:val="both"/>
        <w:rPr>
          <w:rFonts w:ascii="Arial" w:hAnsi="Arial" w:cs="Arial"/>
          <w:b/>
          <w:bCs/>
        </w:rPr>
      </w:pPr>
      <w:r>
        <w:rPr>
          <w:rFonts w:ascii="Arial" w:hAnsi="Arial" w:cs="Arial"/>
          <w:b/>
          <w:bCs/>
        </w:rPr>
        <w:t>6.</w:t>
      </w:r>
      <w:r w:rsidR="001C6EF7">
        <w:rPr>
          <w:rFonts w:ascii="Arial" w:hAnsi="Arial" w:cs="Arial"/>
          <w:b/>
          <w:bCs/>
        </w:rPr>
        <w:t xml:space="preserve"> </w:t>
      </w:r>
      <w:r w:rsidR="000F41C1" w:rsidRPr="0084071A">
        <w:rPr>
          <w:rFonts w:ascii="Arial" w:hAnsi="Arial" w:cs="Arial"/>
          <w:b/>
          <w:bCs/>
        </w:rPr>
        <w:t>OBMIAR ROBÓT</w:t>
      </w:r>
    </w:p>
    <w:p w14:paraId="7A0EAAA4" w14:textId="77777777" w:rsidR="000F41C1" w:rsidRPr="00D73570" w:rsidRDefault="000F41C1" w:rsidP="00E51772">
      <w:pPr>
        <w:pStyle w:val="z1"/>
        <w:widowControl/>
        <w:tabs>
          <w:tab w:val="clear" w:pos="397"/>
          <w:tab w:val="left" w:pos="284"/>
        </w:tabs>
        <w:spacing w:before="0" w:line="240" w:lineRule="auto"/>
        <w:rPr>
          <w:rFonts w:ascii="Arial" w:hAnsi="Arial" w:cs="Arial"/>
          <w:b w:val="0"/>
          <w:color w:val="auto"/>
          <w:sz w:val="22"/>
          <w:szCs w:val="22"/>
        </w:rPr>
      </w:pPr>
      <w:r w:rsidRPr="00D73570">
        <w:rPr>
          <w:rFonts w:ascii="Arial" w:hAnsi="Arial" w:cs="Arial"/>
          <w:b w:val="0"/>
          <w:color w:val="auto"/>
          <w:sz w:val="22"/>
          <w:szCs w:val="22"/>
        </w:rPr>
        <w:t>Podstawą dokonywania obmiarów, określających zakres prac wykonywanych w ramach poszczególnych pozycji, jest przedmiar robót, będący integralną częścią dokumentacji projektowej.</w:t>
      </w:r>
    </w:p>
    <w:p w14:paraId="07A64E11" w14:textId="77777777" w:rsidR="000F41C1" w:rsidRPr="00D73570" w:rsidRDefault="000F41C1" w:rsidP="00E51772">
      <w:pPr>
        <w:jc w:val="both"/>
        <w:rPr>
          <w:rFonts w:ascii="Arial" w:hAnsi="Arial" w:cs="Arial"/>
          <w:b/>
          <w:bCs/>
        </w:rPr>
      </w:pPr>
    </w:p>
    <w:p w14:paraId="120D9415" w14:textId="25D9C4F5" w:rsidR="000F41C1" w:rsidRPr="0084071A" w:rsidRDefault="0084071A" w:rsidP="0084071A">
      <w:pPr>
        <w:jc w:val="both"/>
        <w:rPr>
          <w:rFonts w:ascii="Arial" w:hAnsi="Arial" w:cs="Arial"/>
          <w:b/>
          <w:bCs/>
        </w:rPr>
      </w:pPr>
      <w:r>
        <w:rPr>
          <w:rFonts w:ascii="Arial" w:hAnsi="Arial" w:cs="Arial"/>
          <w:b/>
          <w:bCs/>
        </w:rPr>
        <w:t>7.</w:t>
      </w:r>
      <w:r w:rsidR="001C6EF7">
        <w:rPr>
          <w:rFonts w:ascii="Arial" w:hAnsi="Arial" w:cs="Arial"/>
          <w:b/>
          <w:bCs/>
        </w:rPr>
        <w:t xml:space="preserve"> </w:t>
      </w:r>
      <w:r w:rsidR="000F41C1" w:rsidRPr="0084071A">
        <w:rPr>
          <w:rFonts w:ascii="Arial" w:hAnsi="Arial" w:cs="Arial"/>
          <w:b/>
          <w:bCs/>
        </w:rPr>
        <w:t xml:space="preserve">ODBIÓR ROBÓT </w:t>
      </w:r>
    </w:p>
    <w:p w14:paraId="2DF69C0F" w14:textId="77777777" w:rsidR="000F41C1" w:rsidRDefault="000F41C1" w:rsidP="00E51772">
      <w:pPr>
        <w:jc w:val="both"/>
        <w:rPr>
          <w:rFonts w:ascii="Arial" w:hAnsi="Arial" w:cs="Arial"/>
        </w:rPr>
      </w:pPr>
      <w:r w:rsidRPr="00D73570">
        <w:rPr>
          <w:rFonts w:ascii="Arial" w:hAnsi="Arial" w:cs="Arial"/>
        </w:rPr>
        <w:t xml:space="preserve">Celem odbioru robót jest dokonanie finalnej oceny rzeczywistego wykonania robót w odniesieniu do ilości, jakości i wartości. </w:t>
      </w:r>
    </w:p>
    <w:p w14:paraId="68CDA84A" w14:textId="77777777" w:rsidR="000F41C1" w:rsidRPr="00D73570" w:rsidRDefault="000F41C1" w:rsidP="00E51772">
      <w:pPr>
        <w:jc w:val="both"/>
        <w:rPr>
          <w:rFonts w:ascii="Arial" w:hAnsi="Arial" w:cs="Arial"/>
        </w:rPr>
      </w:pPr>
    </w:p>
    <w:p w14:paraId="34BE0B9B" w14:textId="77777777" w:rsidR="000F41C1" w:rsidRDefault="000F41C1" w:rsidP="00E51772">
      <w:pPr>
        <w:jc w:val="both"/>
        <w:rPr>
          <w:rFonts w:ascii="Arial" w:hAnsi="Arial" w:cs="Arial"/>
        </w:rPr>
      </w:pPr>
      <w:r w:rsidRPr="00D73570">
        <w:rPr>
          <w:rFonts w:ascii="Arial" w:hAnsi="Arial" w:cs="Arial"/>
        </w:rPr>
        <w:t xml:space="preserve">Roboty uznaje się za wykonane zgodnie z ST i wymaganiami Inspektor nadzoru, jeżeli wszystkie pomiary i badania z zachowaniem tolerancji określonych w tabeli dały wyniki pozytywne. </w:t>
      </w:r>
    </w:p>
    <w:p w14:paraId="79D00249" w14:textId="77777777" w:rsidR="000F41C1" w:rsidRPr="00D73570" w:rsidRDefault="000F41C1" w:rsidP="00E51772">
      <w:pPr>
        <w:jc w:val="both"/>
        <w:rPr>
          <w:rFonts w:ascii="Arial" w:hAnsi="Arial" w:cs="Arial"/>
        </w:rPr>
      </w:pPr>
    </w:p>
    <w:p w14:paraId="3BF4A793" w14:textId="77777777" w:rsidR="000F41C1" w:rsidRPr="00D73570" w:rsidRDefault="000F41C1" w:rsidP="00E51772">
      <w:pPr>
        <w:jc w:val="both"/>
        <w:rPr>
          <w:rFonts w:ascii="Arial" w:hAnsi="Arial" w:cs="Arial"/>
        </w:rPr>
      </w:pPr>
      <w:r w:rsidRPr="00D73570">
        <w:rPr>
          <w:rFonts w:ascii="Arial" w:hAnsi="Arial" w:cs="Arial"/>
        </w:rPr>
        <w:t>Zakres badań i pomiarów wykonanej nawierzchni z betonowej kostki brukowej:</w:t>
      </w:r>
    </w:p>
    <w:tbl>
      <w:tblPr>
        <w:tblW w:w="0" w:type="auto"/>
        <w:tblInd w:w="354" w:type="dxa"/>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694"/>
        <w:gridCol w:w="4111"/>
        <w:gridCol w:w="3865"/>
      </w:tblGrid>
      <w:tr w:rsidR="000F41C1" w:rsidRPr="00D73570" w14:paraId="7C4D1982" w14:textId="77777777" w:rsidTr="00E24121">
        <w:tc>
          <w:tcPr>
            <w:tcW w:w="730" w:type="dxa"/>
            <w:tcBorders>
              <w:top w:val="single" w:sz="6" w:space="0" w:color="auto"/>
              <w:left w:val="single" w:sz="6" w:space="0" w:color="auto"/>
              <w:bottom w:val="single" w:sz="6" w:space="0" w:color="auto"/>
              <w:right w:val="single" w:sz="6" w:space="0" w:color="auto"/>
            </w:tcBorders>
            <w:noWrap/>
          </w:tcPr>
          <w:p w14:paraId="33CD9263" w14:textId="77777777" w:rsidR="000F41C1" w:rsidRPr="00D73570" w:rsidRDefault="000F41C1" w:rsidP="00E51772">
            <w:pPr>
              <w:spacing w:before="60" w:after="60"/>
              <w:jc w:val="both"/>
              <w:rPr>
                <w:rFonts w:ascii="Arial" w:hAnsi="Arial" w:cs="Arial"/>
              </w:rPr>
            </w:pPr>
            <w:r w:rsidRPr="00D73570">
              <w:rPr>
                <w:rFonts w:ascii="Arial" w:hAnsi="Arial" w:cs="Arial"/>
              </w:rPr>
              <w:t>Lp.</w:t>
            </w:r>
          </w:p>
        </w:tc>
        <w:tc>
          <w:tcPr>
            <w:tcW w:w="4373" w:type="dxa"/>
            <w:tcBorders>
              <w:top w:val="single" w:sz="6" w:space="0" w:color="auto"/>
              <w:left w:val="single" w:sz="6" w:space="0" w:color="auto"/>
              <w:bottom w:val="single" w:sz="6" w:space="0" w:color="auto"/>
              <w:right w:val="single" w:sz="6" w:space="0" w:color="auto"/>
            </w:tcBorders>
            <w:noWrap/>
          </w:tcPr>
          <w:p w14:paraId="7075AD97" w14:textId="77777777" w:rsidR="000F41C1" w:rsidRPr="00D73570" w:rsidRDefault="000F41C1" w:rsidP="00E51772">
            <w:pPr>
              <w:spacing w:before="60" w:after="60"/>
              <w:jc w:val="both"/>
              <w:rPr>
                <w:rFonts w:ascii="Arial" w:hAnsi="Arial" w:cs="Arial"/>
              </w:rPr>
            </w:pPr>
            <w:r w:rsidRPr="00D73570">
              <w:rPr>
                <w:rFonts w:ascii="Arial" w:hAnsi="Arial" w:cs="Arial"/>
              </w:rPr>
              <w:t>Wyszczególnienie badań i pomiarów</w:t>
            </w:r>
          </w:p>
        </w:tc>
        <w:tc>
          <w:tcPr>
            <w:tcW w:w="4111" w:type="dxa"/>
            <w:tcBorders>
              <w:top w:val="single" w:sz="6" w:space="0" w:color="auto"/>
              <w:left w:val="single" w:sz="6" w:space="0" w:color="auto"/>
              <w:bottom w:val="single" w:sz="6" w:space="0" w:color="auto"/>
              <w:right w:val="single" w:sz="6" w:space="0" w:color="auto"/>
            </w:tcBorders>
            <w:noWrap/>
          </w:tcPr>
          <w:p w14:paraId="6D915A96" w14:textId="77777777" w:rsidR="000F41C1" w:rsidRPr="00D73570" w:rsidRDefault="000F41C1" w:rsidP="00E51772">
            <w:pPr>
              <w:spacing w:before="60" w:after="60"/>
              <w:jc w:val="both"/>
              <w:rPr>
                <w:rFonts w:ascii="Arial" w:hAnsi="Arial" w:cs="Arial"/>
              </w:rPr>
            </w:pPr>
            <w:r w:rsidRPr="00D73570">
              <w:rPr>
                <w:rFonts w:ascii="Arial" w:hAnsi="Arial" w:cs="Arial"/>
              </w:rPr>
              <w:t>Sposób sprawdzenia</w:t>
            </w:r>
          </w:p>
        </w:tc>
      </w:tr>
      <w:tr w:rsidR="000F41C1" w:rsidRPr="00D73570" w14:paraId="184CC5CD" w14:textId="77777777" w:rsidTr="00E24121">
        <w:tc>
          <w:tcPr>
            <w:tcW w:w="730" w:type="dxa"/>
            <w:tcBorders>
              <w:top w:val="nil"/>
              <w:left w:val="single" w:sz="6" w:space="0" w:color="auto"/>
              <w:bottom w:val="single" w:sz="6" w:space="0" w:color="auto"/>
              <w:right w:val="single" w:sz="6" w:space="0" w:color="auto"/>
            </w:tcBorders>
            <w:noWrap/>
          </w:tcPr>
          <w:p w14:paraId="34D89B85" w14:textId="77777777" w:rsidR="000F41C1" w:rsidRPr="00D73570" w:rsidRDefault="000F41C1" w:rsidP="00E51772">
            <w:pPr>
              <w:jc w:val="both"/>
              <w:rPr>
                <w:rFonts w:ascii="Arial" w:hAnsi="Arial" w:cs="Arial"/>
              </w:rPr>
            </w:pPr>
            <w:r w:rsidRPr="00D73570">
              <w:rPr>
                <w:rFonts w:ascii="Arial" w:hAnsi="Arial" w:cs="Arial"/>
              </w:rPr>
              <w:t>1</w:t>
            </w:r>
          </w:p>
        </w:tc>
        <w:tc>
          <w:tcPr>
            <w:tcW w:w="4373" w:type="dxa"/>
            <w:tcBorders>
              <w:top w:val="nil"/>
              <w:left w:val="single" w:sz="6" w:space="0" w:color="auto"/>
              <w:bottom w:val="single" w:sz="6" w:space="0" w:color="auto"/>
              <w:right w:val="single" w:sz="6" w:space="0" w:color="auto"/>
            </w:tcBorders>
            <w:noWrap/>
          </w:tcPr>
          <w:p w14:paraId="74D30A91" w14:textId="77777777" w:rsidR="000F41C1" w:rsidRPr="00D73570" w:rsidRDefault="000F41C1" w:rsidP="00E51772">
            <w:pPr>
              <w:jc w:val="both"/>
              <w:rPr>
                <w:rFonts w:ascii="Arial" w:hAnsi="Arial" w:cs="Arial"/>
              </w:rPr>
            </w:pPr>
            <w:r w:rsidRPr="00D73570">
              <w:rPr>
                <w:rFonts w:ascii="Arial" w:hAnsi="Arial" w:cs="Arial"/>
              </w:rPr>
              <w:t>Sprawdzenie wyglądu zewnętrznego nawierzchni obrzeży i kostki</w:t>
            </w:r>
          </w:p>
        </w:tc>
        <w:tc>
          <w:tcPr>
            <w:tcW w:w="4111" w:type="dxa"/>
            <w:tcBorders>
              <w:top w:val="nil"/>
              <w:left w:val="single" w:sz="6" w:space="0" w:color="auto"/>
              <w:bottom w:val="single" w:sz="6" w:space="0" w:color="auto"/>
              <w:right w:val="single" w:sz="6" w:space="0" w:color="auto"/>
            </w:tcBorders>
            <w:noWrap/>
          </w:tcPr>
          <w:p w14:paraId="5F4940EE" w14:textId="77777777" w:rsidR="000F41C1" w:rsidRPr="00D73570" w:rsidRDefault="000F41C1" w:rsidP="00E51772">
            <w:pPr>
              <w:jc w:val="both"/>
              <w:rPr>
                <w:rFonts w:ascii="Arial" w:hAnsi="Arial" w:cs="Arial"/>
              </w:rPr>
            </w:pPr>
            <w:r w:rsidRPr="00D73570">
              <w:rPr>
                <w:rFonts w:ascii="Arial" w:hAnsi="Arial" w:cs="Arial"/>
              </w:rPr>
              <w:t xml:space="preserve">Wizualne sprawdzenie jednorodności wyglądu,  kolorów kostek, obrzeży, spękań, plam, deformacji, </w:t>
            </w:r>
            <w:proofErr w:type="spellStart"/>
            <w:r w:rsidRPr="00D73570">
              <w:rPr>
                <w:rFonts w:ascii="Arial" w:hAnsi="Arial" w:cs="Arial"/>
              </w:rPr>
              <w:t>wykruszeń</w:t>
            </w:r>
            <w:proofErr w:type="spellEnd"/>
            <w:r w:rsidRPr="00D73570">
              <w:rPr>
                <w:rFonts w:ascii="Arial" w:hAnsi="Arial" w:cs="Arial"/>
              </w:rPr>
              <w:t>, spoin i szczelin</w:t>
            </w:r>
          </w:p>
        </w:tc>
      </w:tr>
      <w:tr w:rsidR="000F41C1" w:rsidRPr="00D73570" w14:paraId="46AC5FF1" w14:textId="77777777" w:rsidTr="00E24121">
        <w:tc>
          <w:tcPr>
            <w:tcW w:w="730" w:type="dxa"/>
            <w:tcBorders>
              <w:top w:val="single" w:sz="6" w:space="0" w:color="auto"/>
              <w:left w:val="single" w:sz="6" w:space="0" w:color="auto"/>
              <w:bottom w:val="single" w:sz="6" w:space="0" w:color="auto"/>
              <w:right w:val="single" w:sz="6" w:space="0" w:color="auto"/>
            </w:tcBorders>
            <w:noWrap/>
          </w:tcPr>
          <w:p w14:paraId="544D0D0F" w14:textId="77777777" w:rsidR="000F41C1" w:rsidRPr="00D73570" w:rsidRDefault="000F41C1" w:rsidP="00E51772">
            <w:pPr>
              <w:jc w:val="both"/>
              <w:rPr>
                <w:rFonts w:ascii="Arial" w:hAnsi="Arial" w:cs="Arial"/>
              </w:rPr>
            </w:pPr>
            <w:r w:rsidRPr="00D73570">
              <w:rPr>
                <w:rFonts w:ascii="Arial" w:hAnsi="Arial" w:cs="Arial"/>
              </w:rPr>
              <w:t>2</w:t>
            </w:r>
          </w:p>
        </w:tc>
        <w:tc>
          <w:tcPr>
            <w:tcW w:w="4373" w:type="dxa"/>
            <w:tcBorders>
              <w:top w:val="single" w:sz="6" w:space="0" w:color="auto"/>
              <w:left w:val="single" w:sz="6" w:space="0" w:color="auto"/>
              <w:bottom w:val="single" w:sz="6" w:space="0" w:color="auto"/>
              <w:right w:val="single" w:sz="6" w:space="0" w:color="auto"/>
            </w:tcBorders>
            <w:noWrap/>
          </w:tcPr>
          <w:p w14:paraId="2AFACC25" w14:textId="77777777" w:rsidR="000F41C1" w:rsidRPr="00D73570" w:rsidRDefault="000F41C1" w:rsidP="00E51772">
            <w:pPr>
              <w:jc w:val="both"/>
              <w:rPr>
                <w:rFonts w:ascii="Arial" w:hAnsi="Arial" w:cs="Arial"/>
              </w:rPr>
            </w:pPr>
            <w:r w:rsidRPr="00D73570">
              <w:rPr>
                <w:rFonts w:ascii="Arial" w:hAnsi="Arial" w:cs="Arial"/>
              </w:rPr>
              <w:t>Rzędne wysokościowe, równość podłużna i poprzeczna, spadki poprzeczne i szerokość</w:t>
            </w:r>
          </w:p>
        </w:tc>
        <w:tc>
          <w:tcPr>
            <w:tcW w:w="4111" w:type="dxa"/>
            <w:tcBorders>
              <w:top w:val="single" w:sz="6" w:space="0" w:color="auto"/>
              <w:left w:val="single" w:sz="6" w:space="0" w:color="auto"/>
              <w:bottom w:val="single" w:sz="6" w:space="0" w:color="auto"/>
              <w:right w:val="single" w:sz="6" w:space="0" w:color="auto"/>
            </w:tcBorders>
            <w:noWrap/>
          </w:tcPr>
          <w:p w14:paraId="72767D28" w14:textId="77777777" w:rsidR="000F41C1" w:rsidRPr="00D73570" w:rsidRDefault="000F41C1" w:rsidP="00E51772">
            <w:pPr>
              <w:jc w:val="both"/>
              <w:rPr>
                <w:rFonts w:ascii="Arial" w:hAnsi="Arial" w:cs="Arial"/>
              </w:rPr>
            </w:pPr>
            <w:r w:rsidRPr="00D73570">
              <w:rPr>
                <w:rFonts w:ascii="Arial" w:hAnsi="Arial" w:cs="Arial"/>
              </w:rPr>
              <w:t xml:space="preserve">we wszystkich  punktach charakterystycznych </w:t>
            </w:r>
          </w:p>
        </w:tc>
      </w:tr>
    </w:tbl>
    <w:p w14:paraId="5DE9767E" w14:textId="77777777" w:rsidR="000F41C1" w:rsidRPr="00D73570" w:rsidRDefault="000F41C1" w:rsidP="00E51772">
      <w:pPr>
        <w:jc w:val="both"/>
        <w:rPr>
          <w:rFonts w:ascii="Arial" w:hAnsi="Arial" w:cs="Arial"/>
        </w:rPr>
      </w:pPr>
    </w:p>
    <w:p w14:paraId="6073A6B9" w14:textId="77777777" w:rsidR="000F41C1" w:rsidRPr="00423E31" w:rsidRDefault="000F41C1" w:rsidP="00E51772">
      <w:pPr>
        <w:pStyle w:val="Nagwek2"/>
        <w:widowControl/>
        <w:suppressAutoHyphens/>
        <w:overflowPunct w:val="0"/>
        <w:autoSpaceDN/>
        <w:adjustRightInd/>
        <w:spacing w:before="120" w:after="120" w:line="240" w:lineRule="auto"/>
        <w:ind w:firstLine="0"/>
        <w:rPr>
          <w:rFonts w:ascii="Arial" w:hAnsi="Arial" w:cs="Arial"/>
          <w:b w:val="0"/>
          <w:bCs w:val="0"/>
          <w:i w:val="0"/>
          <w:iCs w:val="0"/>
          <w:color w:val="auto"/>
          <w:sz w:val="22"/>
          <w:szCs w:val="22"/>
          <w:u w:val="single"/>
          <w:lang w:val="pl-PL"/>
        </w:rPr>
      </w:pPr>
      <w:r w:rsidRPr="00423E31">
        <w:rPr>
          <w:rFonts w:ascii="Arial" w:hAnsi="Arial" w:cs="Arial"/>
          <w:b w:val="0"/>
          <w:bCs w:val="0"/>
          <w:i w:val="0"/>
          <w:iCs w:val="0"/>
          <w:color w:val="auto"/>
          <w:sz w:val="22"/>
          <w:szCs w:val="22"/>
          <w:u w:val="single"/>
          <w:lang w:val="pl-PL"/>
        </w:rPr>
        <w:t>Odbiór robót zanikających i ulegających  zakryciu</w:t>
      </w:r>
    </w:p>
    <w:p w14:paraId="4FCFF713" w14:textId="77777777" w:rsidR="000F41C1" w:rsidRPr="00D73570" w:rsidRDefault="000F41C1" w:rsidP="00E51772">
      <w:pPr>
        <w:jc w:val="both"/>
        <w:rPr>
          <w:rFonts w:ascii="Arial" w:hAnsi="Arial" w:cs="Arial"/>
        </w:rPr>
      </w:pPr>
      <w:r w:rsidRPr="00D73570">
        <w:rPr>
          <w:rFonts w:ascii="Arial" w:hAnsi="Arial" w:cs="Arial"/>
        </w:rPr>
        <w:t>Odbiorowi robót zanikających i ulegających zakryciu podlegają:</w:t>
      </w:r>
    </w:p>
    <w:p w14:paraId="78467502" w14:textId="77777777" w:rsidR="000F41C1" w:rsidRPr="00D73570" w:rsidRDefault="000F41C1" w:rsidP="00E51772">
      <w:pPr>
        <w:jc w:val="both"/>
        <w:rPr>
          <w:rFonts w:ascii="Arial" w:hAnsi="Arial" w:cs="Arial"/>
        </w:rPr>
      </w:pPr>
      <w:r w:rsidRPr="00D73570">
        <w:rPr>
          <w:rFonts w:ascii="Arial" w:eastAsia="Symbol" w:hAnsi="Arial" w:cs="Arial"/>
        </w:rPr>
        <w:t xml:space="preserve">-      </w:t>
      </w:r>
      <w:r w:rsidRPr="00D73570">
        <w:rPr>
          <w:rFonts w:ascii="Arial" w:hAnsi="Arial" w:cs="Arial"/>
        </w:rPr>
        <w:t>przygotowanie podłoża,</w:t>
      </w:r>
    </w:p>
    <w:p w14:paraId="4203B727" w14:textId="77777777" w:rsidR="000F41C1" w:rsidRPr="00D73570" w:rsidRDefault="000F41C1" w:rsidP="00E51772">
      <w:pPr>
        <w:jc w:val="both"/>
        <w:rPr>
          <w:rFonts w:ascii="Arial" w:hAnsi="Arial" w:cs="Arial"/>
        </w:rPr>
      </w:pPr>
      <w:r w:rsidRPr="00D73570">
        <w:rPr>
          <w:rFonts w:ascii="Arial" w:eastAsia="Symbol" w:hAnsi="Arial" w:cs="Arial"/>
        </w:rPr>
        <w:t xml:space="preserve">-      </w:t>
      </w:r>
      <w:r w:rsidRPr="00D73570">
        <w:rPr>
          <w:rFonts w:ascii="Arial" w:hAnsi="Arial" w:cs="Arial"/>
        </w:rPr>
        <w:t>wykonanie podbudowy,</w:t>
      </w:r>
    </w:p>
    <w:p w14:paraId="23961C86" w14:textId="77777777" w:rsidR="000F41C1" w:rsidRDefault="000F41C1" w:rsidP="00E51772">
      <w:pPr>
        <w:jc w:val="both"/>
        <w:rPr>
          <w:rFonts w:ascii="Arial" w:hAnsi="Arial" w:cs="Arial"/>
        </w:rPr>
      </w:pPr>
      <w:r w:rsidRPr="00D73570">
        <w:rPr>
          <w:rFonts w:ascii="Arial" w:eastAsia="Symbol" w:hAnsi="Arial" w:cs="Arial"/>
        </w:rPr>
        <w:t xml:space="preserve">-      </w:t>
      </w:r>
      <w:r w:rsidRPr="00D73570">
        <w:rPr>
          <w:rFonts w:ascii="Arial" w:hAnsi="Arial" w:cs="Arial"/>
        </w:rPr>
        <w:t>wykonanie ław pod obrzeża</w:t>
      </w:r>
      <w:r>
        <w:rPr>
          <w:rFonts w:ascii="Arial" w:hAnsi="Arial" w:cs="Arial"/>
        </w:rPr>
        <w:t xml:space="preserve">, </w:t>
      </w:r>
    </w:p>
    <w:p w14:paraId="50D113D9" w14:textId="77777777" w:rsidR="000F41C1" w:rsidRPr="00D73570" w:rsidRDefault="000F41C1" w:rsidP="00E51772">
      <w:pPr>
        <w:jc w:val="both"/>
        <w:rPr>
          <w:rFonts w:ascii="Arial" w:hAnsi="Arial" w:cs="Arial"/>
        </w:rPr>
      </w:pPr>
      <w:r w:rsidRPr="00D73570">
        <w:rPr>
          <w:rFonts w:ascii="Arial" w:eastAsia="Symbol" w:hAnsi="Arial" w:cs="Arial"/>
        </w:rPr>
        <w:t xml:space="preserve">-      </w:t>
      </w:r>
      <w:r w:rsidRPr="00D73570">
        <w:rPr>
          <w:rFonts w:ascii="Arial" w:hAnsi="Arial" w:cs="Arial"/>
        </w:rPr>
        <w:t>wykonanie podsypki pod</w:t>
      </w:r>
      <w:r>
        <w:rPr>
          <w:rFonts w:ascii="Arial" w:hAnsi="Arial" w:cs="Arial"/>
        </w:rPr>
        <w:t xml:space="preserve"> obie </w:t>
      </w:r>
      <w:r w:rsidRPr="00D73570">
        <w:rPr>
          <w:rFonts w:ascii="Arial" w:hAnsi="Arial" w:cs="Arial"/>
        </w:rPr>
        <w:t>nawierzchni</w:t>
      </w:r>
      <w:r>
        <w:rPr>
          <w:rFonts w:ascii="Arial" w:hAnsi="Arial" w:cs="Arial"/>
        </w:rPr>
        <w:t>e</w:t>
      </w:r>
      <w:r w:rsidRPr="00D73570">
        <w:rPr>
          <w:rFonts w:ascii="Arial" w:hAnsi="Arial" w:cs="Arial"/>
        </w:rPr>
        <w:t>.</w:t>
      </w:r>
    </w:p>
    <w:p w14:paraId="7FF35D7F" w14:textId="77777777" w:rsidR="000F41C1" w:rsidRPr="00D73570" w:rsidRDefault="000F41C1" w:rsidP="00E51772">
      <w:pPr>
        <w:jc w:val="both"/>
        <w:rPr>
          <w:rFonts w:ascii="Arial" w:hAnsi="Arial" w:cs="Arial"/>
        </w:rPr>
      </w:pPr>
    </w:p>
    <w:p w14:paraId="3656C008" w14:textId="2E65AB4B" w:rsidR="000F41C1" w:rsidRPr="0084071A" w:rsidRDefault="0084071A" w:rsidP="0084071A">
      <w:pPr>
        <w:jc w:val="both"/>
        <w:rPr>
          <w:rFonts w:ascii="Arial" w:hAnsi="Arial" w:cs="Arial"/>
          <w:b/>
          <w:bCs/>
        </w:rPr>
      </w:pPr>
      <w:r>
        <w:rPr>
          <w:rFonts w:ascii="Arial" w:hAnsi="Arial" w:cs="Arial"/>
          <w:b/>
          <w:bCs/>
        </w:rPr>
        <w:t>8.</w:t>
      </w:r>
      <w:r w:rsidR="001C6EF7">
        <w:rPr>
          <w:rFonts w:ascii="Arial" w:hAnsi="Arial" w:cs="Arial"/>
          <w:b/>
          <w:bCs/>
        </w:rPr>
        <w:t xml:space="preserve"> </w:t>
      </w:r>
      <w:r w:rsidR="000F41C1" w:rsidRPr="0084071A">
        <w:rPr>
          <w:rFonts w:ascii="Arial" w:hAnsi="Arial" w:cs="Arial"/>
          <w:b/>
          <w:bCs/>
        </w:rPr>
        <w:t xml:space="preserve">PODSTAWA PŁATNOŚCI </w:t>
      </w:r>
    </w:p>
    <w:p w14:paraId="3911C627" w14:textId="77777777" w:rsidR="000F41C1" w:rsidRDefault="000F41C1" w:rsidP="00E51772">
      <w:pPr>
        <w:spacing w:before="120"/>
        <w:jc w:val="both"/>
        <w:rPr>
          <w:rFonts w:ascii="Arial" w:hAnsi="Arial" w:cs="Arial"/>
        </w:rPr>
      </w:pPr>
      <w:r>
        <w:rPr>
          <w:rFonts w:ascii="Arial" w:hAnsi="Arial" w:cs="Arial"/>
        </w:rPr>
        <w:t xml:space="preserve">Zgodnie z warunkami umowy. </w:t>
      </w:r>
    </w:p>
    <w:p w14:paraId="79EB9870" w14:textId="77777777" w:rsidR="000F41C1" w:rsidRPr="00470629" w:rsidRDefault="000F41C1" w:rsidP="00E51772">
      <w:pPr>
        <w:spacing w:before="120"/>
        <w:jc w:val="both"/>
        <w:rPr>
          <w:rFonts w:ascii="Arial" w:hAnsi="Arial" w:cs="Arial"/>
        </w:rPr>
      </w:pPr>
    </w:p>
    <w:p w14:paraId="5E43EB75" w14:textId="0D69303E" w:rsidR="000F41C1" w:rsidRPr="0084071A" w:rsidRDefault="0084071A" w:rsidP="0084071A">
      <w:pPr>
        <w:jc w:val="both"/>
        <w:rPr>
          <w:rFonts w:ascii="Arial" w:hAnsi="Arial" w:cs="Arial"/>
          <w:b/>
        </w:rPr>
      </w:pPr>
      <w:r>
        <w:rPr>
          <w:rFonts w:ascii="Arial" w:hAnsi="Arial" w:cs="Arial"/>
          <w:b/>
        </w:rPr>
        <w:t>9.</w:t>
      </w:r>
      <w:r w:rsidR="001C6EF7">
        <w:rPr>
          <w:rFonts w:ascii="Arial" w:hAnsi="Arial" w:cs="Arial"/>
          <w:b/>
        </w:rPr>
        <w:t xml:space="preserve"> </w:t>
      </w:r>
      <w:r w:rsidR="000F41C1" w:rsidRPr="0084071A">
        <w:rPr>
          <w:rFonts w:ascii="Arial" w:hAnsi="Arial" w:cs="Arial"/>
          <w:b/>
        </w:rPr>
        <w:t>PRZEPISY ZWIĄZANE</w:t>
      </w:r>
    </w:p>
    <w:p w14:paraId="6EACE18F" w14:textId="77777777" w:rsidR="000F41C1" w:rsidRDefault="000F41C1" w:rsidP="00E51772">
      <w:pPr>
        <w:pStyle w:val="z1"/>
        <w:widowControl/>
        <w:spacing w:before="0" w:line="240" w:lineRule="auto"/>
        <w:ind w:left="3261" w:hanging="3261"/>
        <w:rPr>
          <w:rFonts w:ascii="Arial" w:hAnsi="Arial" w:cs="Arial"/>
          <w:b w:val="0"/>
          <w:sz w:val="22"/>
          <w:szCs w:val="22"/>
        </w:rPr>
      </w:pPr>
      <w:r w:rsidRPr="00D73570">
        <w:rPr>
          <w:rFonts w:ascii="Arial" w:hAnsi="Arial" w:cs="Arial"/>
          <w:b w:val="0"/>
          <w:sz w:val="22"/>
          <w:szCs w:val="22"/>
        </w:rPr>
        <w:t>Aktualne normy i przepisy związane</w:t>
      </w:r>
    </w:p>
    <w:p w14:paraId="79562707" w14:textId="77777777" w:rsidR="000F41C1" w:rsidRDefault="000F41C1" w:rsidP="00E51772">
      <w:pPr>
        <w:pStyle w:val="z1"/>
        <w:widowControl/>
        <w:spacing w:before="0" w:line="240" w:lineRule="auto"/>
        <w:ind w:left="3261" w:hanging="3261"/>
        <w:rPr>
          <w:rFonts w:ascii="Arial" w:hAnsi="Arial" w:cs="Arial"/>
          <w:b w:val="0"/>
          <w:sz w:val="22"/>
          <w:szCs w:val="22"/>
        </w:rPr>
      </w:pPr>
    </w:p>
    <w:p w14:paraId="79242FF3" w14:textId="77777777" w:rsidR="000F41C1" w:rsidRPr="00D80404" w:rsidRDefault="000F41C1" w:rsidP="00E51772">
      <w:pPr>
        <w:jc w:val="both"/>
        <w:rPr>
          <w:rFonts w:ascii="Arial" w:hAnsi="Arial" w:cs="Arial"/>
        </w:rPr>
      </w:pPr>
      <w:r w:rsidRPr="00D80404">
        <w:rPr>
          <w:rFonts w:ascii="Arial" w:eastAsia="Times New Roman" w:hAnsi="Arial" w:cs="Arial"/>
          <w:b/>
          <w:bCs/>
        </w:rPr>
        <w:t>Uwagi ko</w:t>
      </w:r>
      <w:r w:rsidRPr="00D80404">
        <w:rPr>
          <w:rFonts w:ascii="Arial" w:eastAsia="Times New Roman" w:hAnsi="Arial" w:cs="Arial"/>
        </w:rPr>
        <w:t>ń</w:t>
      </w:r>
      <w:r w:rsidRPr="00D80404">
        <w:rPr>
          <w:rFonts w:ascii="Arial" w:eastAsia="Times New Roman" w:hAnsi="Arial" w:cs="Arial"/>
          <w:b/>
          <w:bCs/>
        </w:rPr>
        <w:t>cowe</w:t>
      </w:r>
    </w:p>
    <w:p w14:paraId="7C507994" w14:textId="77777777" w:rsidR="000F41C1" w:rsidRPr="00D80404" w:rsidRDefault="000F41C1" w:rsidP="00E51772">
      <w:pPr>
        <w:spacing w:line="199" w:lineRule="exact"/>
        <w:jc w:val="both"/>
        <w:rPr>
          <w:rFonts w:ascii="Arial" w:hAnsi="Arial" w:cs="Arial"/>
        </w:rPr>
      </w:pPr>
    </w:p>
    <w:p w14:paraId="5B3835EA" w14:textId="529860D9" w:rsidR="000F41C1" w:rsidRPr="00B234A0" w:rsidRDefault="000F41C1" w:rsidP="00B234A0">
      <w:pPr>
        <w:jc w:val="both"/>
        <w:rPr>
          <w:rFonts w:ascii="Arial" w:eastAsia="Times New Roman" w:hAnsi="Arial" w:cs="Arial"/>
        </w:rPr>
        <w:sectPr w:rsidR="000F41C1" w:rsidRPr="00B234A0">
          <w:footerReference w:type="default" r:id="rId7"/>
          <w:pgSz w:w="11900" w:h="16838"/>
          <w:pgMar w:top="1440" w:right="1440" w:bottom="1440" w:left="1420" w:header="0" w:footer="0" w:gutter="0"/>
          <w:cols w:space="708" w:equalWidth="0">
            <w:col w:w="9044"/>
          </w:cols>
        </w:sectPr>
      </w:pPr>
      <w:r w:rsidRPr="00D80404">
        <w:rPr>
          <w:rFonts w:ascii="Arial" w:eastAsia="Times New Roman" w:hAnsi="Arial" w:cs="Arial"/>
        </w:rPr>
        <w:t>Całość robót wykonać zgodnie z obowiązującymi przepisami i zgodnie ze sztuką budowlaną</w:t>
      </w:r>
    </w:p>
    <w:p w14:paraId="61295A93" w14:textId="77777777" w:rsidR="00F55FDE" w:rsidRPr="00EB6FF2" w:rsidRDefault="00F55FDE" w:rsidP="000F41C1">
      <w:pPr>
        <w:jc w:val="both"/>
        <w:rPr>
          <w:rFonts w:ascii="Arial" w:hAnsi="Arial" w:cs="Arial"/>
          <w:b/>
        </w:rPr>
      </w:pPr>
    </w:p>
    <w:sectPr w:rsidR="00F55FDE" w:rsidRPr="00EB6FF2" w:rsidSect="00443D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F378B" w14:textId="77777777" w:rsidR="0075516C" w:rsidRDefault="0075516C" w:rsidP="00BC319E">
      <w:r>
        <w:separator/>
      </w:r>
    </w:p>
  </w:endnote>
  <w:endnote w:type="continuationSeparator" w:id="0">
    <w:p w14:paraId="70DBD057" w14:textId="77777777" w:rsidR="0075516C" w:rsidRDefault="0075516C" w:rsidP="00BC3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
    <w:altName w:val="MS Gothic"/>
    <w:panose1 w:val="00000000000000000000"/>
    <w:charset w:val="80"/>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087937"/>
      <w:docPartObj>
        <w:docPartGallery w:val="Page Numbers (Bottom of Page)"/>
        <w:docPartUnique/>
      </w:docPartObj>
    </w:sdtPr>
    <w:sdtEndPr/>
    <w:sdtContent>
      <w:p w14:paraId="09C7B423" w14:textId="3769DBB3" w:rsidR="00F0230F" w:rsidRDefault="00F0230F">
        <w:pPr>
          <w:pStyle w:val="Stopka"/>
          <w:jc w:val="right"/>
        </w:pPr>
        <w:r>
          <w:fldChar w:fldCharType="begin"/>
        </w:r>
        <w:r>
          <w:instrText>PAGE   \* MERGEFORMAT</w:instrText>
        </w:r>
        <w:r>
          <w:fldChar w:fldCharType="separate"/>
        </w:r>
        <w:r>
          <w:t>2</w:t>
        </w:r>
        <w:r>
          <w:fldChar w:fldCharType="end"/>
        </w:r>
      </w:p>
    </w:sdtContent>
  </w:sdt>
  <w:p w14:paraId="6D7DDCF4" w14:textId="77777777" w:rsidR="00F0230F" w:rsidRDefault="00F0230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310F2E" w14:textId="77777777" w:rsidR="0075516C" w:rsidRDefault="0075516C" w:rsidP="00BC319E">
      <w:r>
        <w:separator/>
      </w:r>
    </w:p>
  </w:footnote>
  <w:footnote w:type="continuationSeparator" w:id="0">
    <w:p w14:paraId="4536E11F" w14:textId="77777777" w:rsidR="0075516C" w:rsidRDefault="0075516C" w:rsidP="00BC3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14311"/>
    <w:multiLevelType w:val="multilevel"/>
    <w:tmpl w:val="2D3CE4CA"/>
    <w:lvl w:ilvl="0">
      <w:start w:val="5"/>
      <w:numFmt w:val="decimal"/>
      <w:lvlText w:val="%1."/>
      <w:lvlJc w:val="left"/>
      <w:pPr>
        <w:ind w:left="360" w:hanging="360"/>
      </w:pPr>
      <w:rPr>
        <w:rFonts w:hint="default"/>
        <w:b/>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53015DB"/>
    <w:multiLevelType w:val="multilevel"/>
    <w:tmpl w:val="A844C726"/>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E810BB"/>
    <w:multiLevelType w:val="multilevel"/>
    <w:tmpl w:val="FF84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2F6733"/>
    <w:multiLevelType w:val="multilevel"/>
    <w:tmpl w:val="A5B22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35101E"/>
    <w:multiLevelType w:val="hybridMultilevel"/>
    <w:tmpl w:val="FD2651B6"/>
    <w:lvl w:ilvl="0" w:tplc="2CFABD94">
      <w:start w:val="1"/>
      <w:numFmt w:val="bullet"/>
      <w:lvlText w:val="-"/>
      <w:lvlJc w:val="left"/>
      <w:pPr>
        <w:ind w:left="720" w:hanging="360"/>
      </w:pPr>
      <w:rPr>
        <w:rFonts w:ascii="Aptos" w:hAnsi="Apto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8DA43FB"/>
    <w:multiLevelType w:val="multilevel"/>
    <w:tmpl w:val="E45E685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4D143BB4"/>
    <w:multiLevelType w:val="hybridMultilevel"/>
    <w:tmpl w:val="73FC1E16"/>
    <w:lvl w:ilvl="0" w:tplc="89B8E79A">
      <w:start w:val="3"/>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2C54DD"/>
    <w:multiLevelType w:val="multilevel"/>
    <w:tmpl w:val="40CE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6A6B5B"/>
    <w:multiLevelType w:val="hybridMultilevel"/>
    <w:tmpl w:val="B236574C"/>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764523E"/>
    <w:multiLevelType w:val="multilevel"/>
    <w:tmpl w:val="9990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A745ED"/>
    <w:multiLevelType w:val="hybridMultilevel"/>
    <w:tmpl w:val="E2B6F340"/>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CB4310E"/>
    <w:multiLevelType w:val="multilevel"/>
    <w:tmpl w:val="DFF4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5C550B"/>
    <w:multiLevelType w:val="hybridMultilevel"/>
    <w:tmpl w:val="97AC2A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07283463">
    <w:abstractNumId w:val="11"/>
  </w:num>
  <w:num w:numId="2" w16cid:durableId="1458260310">
    <w:abstractNumId w:val="7"/>
  </w:num>
  <w:num w:numId="3" w16cid:durableId="602036520">
    <w:abstractNumId w:val="5"/>
  </w:num>
  <w:num w:numId="4" w16cid:durableId="1323705151">
    <w:abstractNumId w:val="0"/>
  </w:num>
  <w:num w:numId="5" w16cid:durableId="1032223587">
    <w:abstractNumId w:val="9"/>
  </w:num>
  <w:num w:numId="6" w16cid:durableId="435250957">
    <w:abstractNumId w:val="4"/>
  </w:num>
  <w:num w:numId="7" w16cid:durableId="148795021">
    <w:abstractNumId w:val="3"/>
  </w:num>
  <w:num w:numId="8" w16cid:durableId="389964764">
    <w:abstractNumId w:val="6"/>
  </w:num>
  <w:num w:numId="9" w16cid:durableId="1046488834">
    <w:abstractNumId w:val="2"/>
  </w:num>
  <w:num w:numId="10" w16cid:durableId="639654165">
    <w:abstractNumId w:val="1"/>
  </w:num>
  <w:num w:numId="11" w16cid:durableId="1153258890">
    <w:abstractNumId w:val="8"/>
  </w:num>
  <w:num w:numId="12" w16cid:durableId="91557140">
    <w:abstractNumId w:val="10"/>
  </w:num>
  <w:num w:numId="13" w16cid:durableId="169569205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B36"/>
    <w:rsid w:val="0001489C"/>
    <w:rsid w:val="000158BC"/>
    <w:rsid w:val="000170CB"/>
    <w:rsid w:val="000224BD"/>
    <w:rsid w:val="00025F22"/>
    <w:rsid w:val="00037A32"/>
    <w:rsid w:val="000452E1"/>
    <w:rsid w:val="000466F0"/>
    <w:rsid w:val="00050D11"/>
    <w:rsid w:val="000510DB"/>
    <w:rsid w:val="0005319F"/>
    <w:rsid w:val="00054610"/>
    <w:rsid w:val="0006257C"/>
    <w:rsid w:val="00065962"/>
    <w:rsid w:val="000817E5"/>
    <w:rsid w:val="0008207E"/>
    <w:rsid w:val="00087897"/>
    <w:rsid w:val="00094E08"/>
    <w:rsid w:val="000A4C2F"/>
    <w:rsid w:val="000B13F8"/>
    <w:rsid w:val="000B3B36"/>
    <w:rsid w:val="000B5FCE"/>
    <w:rsid w:val="000C3EE2"/>
    <w:rsid w:val="000D002B"/>
    <w:rsid w:val="000D17AD"/>
    <w:rsid w:val="000D6FB6"/>
    <w:rsid w:val="000D73BC"/>
    <w:rsid w:val="000E2296"/>
    <w:rsid w:val="000E6E87"/>
    <w:rsid w:val="000E7B8E"/>
    <w:rsid w:val="000F0E29"/>
    <w:rsid w:val="000F41C1"/>
    <w:rsid w:val="000F6802"/>
    <w:rsid w:val="000F73F9"/>
    <w:rsid w:val="000F765A"/>
    <w:rsid w:val="00103428"/>
    <w:rsid w:val="001106E7"/>
    <w:rsid w:val="00111DA3"/>
    <w:rsid w:val="001173C7"/>
    <w:rsid w:val="00117DE1"/>
    <w:rsid w:val="00123882"/>
    <w:rsid w:val="0013348E"/>
    <w:rsid w:val="00143AFA"/>
    <w:rsid w:val="001463D7"/>
    <w:rsid w:val="00152D47"/>
    <w:rsid w:val="00152D6A"/>
    <w:rsid w:val="001535DD"/>
    <w:rsid w:val="00154FC2"/>
    <w:rsid w:val="00160059"/>
    <w:rsid w:val="0016130B"/>
    <w:rsid w:val="00162676"/>
    <w:rsid w:val="00165993"/>
    <w:rsid w:val="00170368"/>
    <w:rsid w:val="00171214"/>
    <w:rsid w:val="00171F80"/>
    <w:rsid w:val="00176BEF"/>
    <w:rsid w:val="0018147A"/>
    <w:rsid w:val="00181560"/>
    <w:rsid w:val="00181A98"/>
    <w:rsid w:val="0019173F"/>
    <w:rsid w:val="00195CE5"/>
    <w:rsid w:val="001A4A2A"/>
    <w:rsid w:val="001A5336"/>
    <w:rsid w:val="001A54C3"/>
    <w:rsid w:val="001A60BE"/>
    <w:rsid w:val="001B4863"/>
    <w:rsid w:val="001C10FE"/>
    <w:rsid w:val="001C5412"/>
    <w:rsid w:val="001C5DD1"/>
    <w:rsid w:val="001C6EF7"/>
    <w:rsid w:val="001D6E5C"/>
    <w:rsid w:val="001E1F12"/>
    <w:rsid w:val="001E5040"/>
    <w:rsid w:val="001E5FFC"/>
    <w:rsid w:val="001E6ED3"/>
    <w:rsid w:val="001F3233"/>
    <w:rsid w:val="001F48EA"/>
    <w:rsid w:val="00220184"/>
    <w:rsid w:val="00220737"/>
    <w:rsid w:val="002255C0"/>
    <w:rsid w:val="00227D28"/>
    <w:rsid w:val="00231F62"/>
    <w:rsid w:val="00234641"/>
    <w:rsid w:val="00240C1F"/>
    <w:rsid w:val="002516F8"/>
    <w:rsid w:val="0025288C"/>
    <w:rsid w:val="0025367E"/>
    <w:rsid w:val="00253A97"/>
    <w:rsid w:val="002546D4"/>
    <w:rsid w:val="00254D44"/>
    <w:rsid w:val="0025770B"/>
    <w:rsid w:val="002605F3"/>
    <w:rsid w:val="0026260F"/>
    <w:rsid w:val="00263A29"/>
    <w:rsid w:val="00263DA9"/>
    <w:rsid w:val="00267C94"/>
    <w:rsid w:val="0027306E"/>
    <w:rsid w:val="0027372F"/>
    <w:rsid w:val="00290D96"/>
    <w:rsid w:val="002941F2"/>
    <w:rsid w:val="0029751E"/>
    <w:rsid w:val="002B08C2"/>
    <w:rsid w:val="002B3D06"/>
    <w:rsid w:val="002B4017"/>
    <w:rsid w:val="002B72EC"/>
    <w:rsid w:val="002C0CC2"/>
    <w:rsid w:val="002C127B"/>
    <w:rsid w:val="002C1648"/>
    <w:rsid w:val="002C1CB8"/>
    <w:rsid w:val="002C4B2E"/>
    <w:rsid w:val="002D5A81"/>
    <w:rsid w:val="002E1D8A"/>
    <w:rsid w:val="002F2CD6"/>
    <w:rsid w:val="002F3B85"/>
    <w:rsid w:val="002F47F0"/>
    <w:rsid w:val="00300089"/>
    <w:rsid w:val="00310CB8"/>
    <w:rsid w:val="003114FB"/>
    <w:rsid w:val="00314377"/>
    <w:rsid w:val="00314A90"/>
    <w:rsid w:val="00322DA7"/>
    <w:rsid w:val="003243B8"/>
    <w:rsid w:val="00331996"/>
    <w:rsid w:val="00332AEC"/>
    <w:rsid w:val="00336BA4"/>
    <w:rsid w:val="00343741"/>
    <w:rsid w:val="00344A07"/>
    <w:rsid w:val="00350715"/>
    <w:rsid w:val="003511B7"/>
    <w:rsid w:val="00361469"/>
    <w:rsid w:val="00362BCF"/>
    <w:rsid w:val="00373775"/>
    <w:rsid w:val="00384A2B"/>
    <w:rsid w:val="00384FED"/>
    <w:rsid w:val="00385188"/>
    <w:rsid w:val="00385820"/>
    <w:rsid w:val="00387A9D"/>
    <w:rsid w:val="00396256"/>
    <w:rsid w:val="003A4805"/>
    <w:rsid w:val="003A4F74"/>
    <w:rsid w:val="003A5D49"/>
    <w:rsid w:val="003A6578"/>
    <w:rsid w:val="003B0AB7"/>
    <w:rsid w:val="003B144E"/>
    <w:rsid w:val="003B5BDF"/>
    <w:rsid w:val="003C34BE"/>
    <w:rsid w:val="003D3C22"/>
    <w:rsid w:val="003D7C7F"/>
    <w:rsid w:val="003F0861"/>
    <w:rsid w:val="003F0C37"/>
    <w:rsid w:val="003F2E76"/>
    <w:rsid w:val="00401BC0"/>
    <w:rsid w:val="00404AD5"/>
    <w:rsid w:val="00406CB0"/>
    <w:rsid w:val="004127C0"/>
    <w:rsid w:val="004131B2"/>
    <w:rsid w:val="00414572"/>
    <w:rsid w:val="00415FFE"/>
    <w:rsid w:val="00417ADD"/>
    <w:rsid w:val="00422794"/>
    <w:rsid w:val="00423E31"/>
    <w:rsid w:val="004241C4"/>
    <w:rsid w:val="00443DA1"/>
    <w:rsid w:val="00447A3E"/>
    <w:rsid w:val="00451521"/>
    <w:rsid w:val="00451CFC"/>
    <w:rsid w:val="00456F45"/>
    <w:rsid w:val="00460253"/>
    <w:rsid w:val="004634A8"/>
    <w:rsid w:val="0046793B"/>
    <w:rsid w:val="00470629"/>
    <w:rsid w:val="004750C4"/>
    <w:rsid w:val="00476488"/>
    <w:rsid w:val="00477ECF"/>
    <w:rsid w:val="00481DB3"/>
    <w:rsid w:val="00484FAA"/>
    <w:rsid w:val="00486139"/>
    <w:rsid w:val="00494C1D"/>
    <w:rsid w:val="00496497"/>
    <w:rsid w:val="004A1AEE"/>
    <w:rsid w:val="004A2AD2"/>
    <w:rsid w:val="004A3213"/>
    <w:rsid w:val="004B748E"/>
    <w:rsid w:val="004C0491"/>
    <w:rsid w:val="004D542D"/>
    <w:rsid w:val="004F20BE"/>
    <w:rsid w:val="004F26EB"/>
    <w:rsid w:val="004F59F9"/>
    <w:rsid w:val="005055A3"/>
    <w:rsid w:val="00513EAA"/>
    <w:rsid w:val="00521F33"/>
    <w:rsid w:val="00523AB3"/>
    <w:rsid w:val="0052411F"/>
    <w:rsid w:val="00530698"/>
    <w:rsid w:val="00547069"/>
    <w:rsid w:val="005566E3"/>
    <w:rsid w:val="00556BEA"/>
    <w:rsid w:val="00560D9C"/>
    <w:rsid w:val="00562B5A"/>
    <w:rsid w:val="00574DF1"/>
    <w:rsid w:val="0057523F"/>
    <w:rsid w:val="00580538"/>
    <w:rsid w:val="005846B3"/>
    <w:rsid w:val="0059173C"/>
    <w:rsid w:val="005A6A3A"/>
    <w:rsid w:val="005B265F"/>
    <w:rsid w:val="005B3FE1"/>
    <w:rsid w:val="005C42C2"/>
    <w:rsid w:val="005C6C87"/>
    <w:rsid w:val="005D177F"/>
    <w:rsid w:val="005D297F"/>
    <w:rsid w:val="005F36F6"/>
    <w:rsid w:val="005F57C7"/>
    <w:rsid w:val="0060305E"/>
    <w:rsid w:val="006124BE"/>
    <w:rsid w:val="006139C1"/>
    <w:rsid w:val="0061737D"/>
    <w:rsid w:val="006252F2"/>
    <w:rsid w:val="00625FDF"/>
    <w:rsid w:val="006403B7"/>
    <w:rsid w:val="00647BC9"/>
    <w:rsid w:val="006526CC"/>
    <w:rsid w:val="00652DA2"/>
    <w:rsid w:val="00653CF9"/>
    <w:rsid w:val="00653DE2"/>
    <w:rsid w:val="00654319"/>
    <w:rsid w:val="006544F9"/>
    <w:rsid w:val="00656039"/>
    <w:rsid w:val="0065647A"/>
    <w:rsid w:val="0065655D"/>
    <w:rsid w:val="00660D11"/>
    <w:rsid w:val="00666418"/>
    <w:rsid w:val="00672C03"/>
    <w:rsid w:val="00676E69"/>
    <w:rsid w:val="00680CED"/>
    <w:rsid w:val="00683286"/>
    <w:rsid w:val="00683488"/>
    <w:rsid w:val="00684924"/>
    <w:rsid w:val="006867DA"/>
    <w:rsid w:val="00686C49"/>
    <w:rsid w:val="00686D01"/>
    <w:rsid w:val="00695108"/>
    <w:rsid w:val="00695922"/>
    <w:rsid w:val="006961E6"/>
    <w:rsid w:val="006B1B4B"/>
    <w:rsid w:val="006C2F85"/>
    <w:rsid w:val="006C384A"/>
    <w:rsid w:val="006E04DD"/>
    <w:rsid w:val="006E0E1D"/>
    <w:rsid w:val="006F3D3C"/>
    <w:rsid w:val="006F4692"/>
    <w:rsid w:val="006F62B9"/>
    <w:rsid w:val="0070161E"/>
    <w:rsid w:val="00702EC3"/>
    <w:rsid w:val="007124ED"/>
    <w:rsid w:val="007223EE"/>
    <w:rsid w:val="00726476"/>
    <w:rsid w:val="007314E2"/>
    <w:rsid w:val="00732CF1"/>
    <w:rsid w:val="00733556"/>
    <w:rsid w:val="00734871"/>
    <w:rsid w:val="0073596C"/>
    <w:rsid w:val="00746906"/>
    <w:rsid w:val="007538E5"/>
    <w:rsid w:val="0075516C"/>
    <w:rsid w:val="00763732"/>
    <w:rsid w:val="0076608C"/>
    <w:rsid w:val="00766C75"/>
    <w:rsid w:val="00791143"/>
    <w:rsid w:val="0079175F"/>
    <w:rsid w:val="00795478"/>
    <w:rsid w:val="007A1FDE"/>
    <w:rsid w:val="007A5688"/>
    <w:rsid w:val="007B3804"/>
    <w:rsid w:val="007B567C"/>
    <w:rsid w:val="007B59B5"/>
    <w:rsid w:val="007B605F"/>
    <w:rsid w:val="007B6E66"/>
    <w:rsid w:val="007B7CA1"/>
    <w:rsid w:val="007C28C3"/>
    <w:rsid w:val="007CFFE5"/>
    <w:rsid w:val="007D0171"/>
    <w:rsid w:val="007D105E"/>
    <w:rsid w:val="007D2F14"/>
    <w:rsid w:val="007E085A"/>
    <w:rsid w:val="007E286F"/>
    <w:rsid w:val="007E36E4"/>
    <w:rsid w:val="007E3ECC"/>
    <w:rsid w:val="007E4D2D"/>
    <w:rsid w:val="007E5754"/>
    <w:rsid w:val="007E738C"/>
    <w:rsid w:val="007F5F79"/>
    <w:rsid w:val="007F6F9B"/>
    <w:rsid w:val="008107A1"/>
    <w:rsid w:val="00811813"/>
    <w:rsid w:val="00815B9D"/>
    <w:rsid w:val="00823132"/>
    <w:rsid w:val="00827AF5"/>
    <w:rsid w:val="00832162"/>
    <w:rsid w:val="00832E44"/>
    <w:rsid w:val="00834D65"/>
    <w:rsid w:val="0083642C"/>
    <w:rsid w:val="00836824"/>
    <w:rsid w:val="0084071A"/>
    <w:rsid w:val="00851842"/>
    <w:rsid w:val="00852A77"/>
    <w:rsid w:val="0085499B"/>
    <w:rsid w:val="00857A02"/>
    <w:rsid w:val="0086165F"/>
    <w:rsid w:val="00862ED6"/>
    <w:rsid w:val="00863357"/>
    <w:rsid w:val="00892689"/>
    <w:rsid w:val="00897138"/>
    <w:rsid w:val="008A2B97"/>
    <w:rsid w:val="008A363A"/>
    <w:rsid w:val="008A5390"/>
    <w:rsid w:val="008A7791"/>
    <w:rsid w:val="008B2D55"/>
    <w:rsid w:val="008D5007"/>
    <w:rsid w:val="008F6A0E"/>
    <w:rsid w:val="00900C9E"/>
    <w:rsid w:val="00903247"/>
    <w:rsid w:val="00904CE1"/>
    <w:rsid w:val="009055CC"/>
    <w:rsid w:val="00907679"/>
    <w:rsid w:val="00927339"/>
    <w:rsid w:val="00927518"/>
    <w:rsid w:val="009344DD"/>
    <w:rsid w:val="00935D60"/>
    <w:rsid w:val="00935EAF"/>
    <w:rsid w:val="009405F3"/>
    <w:rsid w:val="009528DC"/>
    <w:rsid w:val="009544DF"/>
    <w:rsid w:val="009753B8"/>
    <w:rsid w:val="009947F4"/>
    <w:rsid w:val="00996BD4"/>
    <w:rsid w:val="00996C56"/>
    <w:rsid w:val="009972E0"/>
    <w:rsid w:val="009A07FD"/>
    <w:rsid w:val="009B031E"/>
    <w:rsid w:val="009B24E1"/>
    <w:rsid w:val="009C070B"/>
    <w:rsid w:val="009D54A0"/>
    <w:rsid w:val="009E1B88"/>
    <w:rsid w:val="009E5C13"/>
    <w:rsid w:val="009E6089"/>
    <w:rsid w:val="009F4010"/>
    <w:rsid w:val="00A023BB"/>
    <w:rsid w:val="00A04D72"/>
    <w:rsid w:val="00A140F4"/>
    <w:rsid w:val="00A1572B"/>
    <w:rsid w:val="00A25F9A"/>
    <w:rsid w:val="00A326ED"/>
    <w:rsid w:val="00A50263"/>
    <w:rsid w:val="00A607E2"/>
    <w:rsid w:val="00A60E52"/>
    <w:rsid w:val="00A72E59"/>
    <w:rsid w:val="00A734BD"/>
    <w:rsid w:val="00A749B6"/>
    <w:rsid w:val="00A74F30"/>
    <w:rsid w:val="00A76998"/>
    <w:rsid w:val="00A8145A"/>
    <w:rsid w:val="00A82E42"/>
    <w:rsid w:val="00A855E3"/>
    <w:rsid w:val="00A90423"/>
    <w:rsid w:val="00A910A8"/>
    <w:rsid w:val="00A91A74"/>
    <w:rsid w:val="00A9283D"/>
    <w:rsid w:val="00A94329"/>
    <w:rsid w:val="00A94DAF"/>
    <w:rsid w:val="00AA124E"/>
    <w:rsid w:val="00AA6EFB"/>
    <w:rsid w:val="00AD6ED4"/>
    <w:rsid w:val="00AF1F77"/>
    <w:rsid w:val="00AF7841"/>
    <w:rsid w:val="00AF7B15"/>
    <w:rsid w:val="00B06845"/>
    <w:rsid w:val="00B1094B"/>
    <w:rsid w:val="00B14CD3"/>
    <w:rsid w:val="00B2225A"/>
    <w:rsid w:val="00B234A0"/>
    <w:rsid w:val="00B242E1"/>
    <w:rsid w:val="00B25143"/>
    <w:rsid w:val="00B256CE"/>
    <w:rsid w:val="00B35B24"/>
    <w:rsid w:val="00B409A2"/>
    <w:rsid w:val="00B42AE7"/>
    <w:rsid w:val="00B5358D"/>
    <w:rsid w:val="00B5798E"/>
    <w:rsid w:val="00B6723A"/>
    <w:rsid w:val="00B7563C"/>
    <w:rsid w:val="00B804B4"/>
    <w:rsid w:val="00B8116B"/>
    <w:rsid w:val="00B87E24"/>
    <w:rsid w:val="00B96FCD"/>
    <w:rsid w:val="00BA1CC9"/>
    <w:rsid w:val="00BA2592"/>
    <w:rsid w:val="00BA5546"/>
    <w:rsid w:val="00BB2EC1"/>
    <w:rsid w:val="00BB681C"/>
    <w:rsid w:val="00BC319E"/>
    <w:rsid w:val="00BC612D"/>
    <w:rsid w:val="00BC767B"/>
    <w:rsid w:val="00BD07C1"/>
    <w:rsid w:val="00BD205D"/>
    <w:rsid w:val="00BD2FC6"/>
    <w:rsid w:val="00BD3E34"/>
    <w:rsid w:val="00BD4C09"/>
    <w:rsid w:val="00BE412A"/>
    <w:rsid w:val="00BE645F"/>
    <w:rsid w:val="00BE7466"/>
    <w:rsid w:val="00BF232F"/>
    <w:rsid w:val="00BF7EB4"/>
    <w:rsid w:val="00C02551"/>
    <w:rsid w:val="00C112DA"/>
    <w:rsid w:val="00C14AB6"/>
    <w:rsid w:val="00C21F19"/>
    <w:rsid w:val="00C22DFC"/>
    <w:rsid w:val="00C25991"/>
    <w:rsid w:val="00C32CB6"/>
    <w:rsid w:val="00C346B1"/>
    <w:rsid w:val="00C4088F"/>
    <w:rsid w:val="00C42ECB"/>
    <w:rsid w:val="00C43C13"/>
    <w:rsid w:val="00C548BA"/>
    <w:rsid w:val="00C55E86"/>
    <w:rsid w:val="00C61A52"/>
    <w:rsid w:val="00C74BE3"/>
    <w:rsid w:val="00C92618"/>
    <w:rsid w:val="00C94941"/>
    <w:rsid w:val="00CA16BE"/>
    <w:rsid w:val="00CA3BEC"/>
    <w:rsid w:val="00CA4B35"/>
    <w:rsid w:val="00CB0436"/>
    <w:rsid w:val="00CB25B9"/>
    <w:rsid w:val="00CB4824"/>
    <w:rsid w:val="00CB8256"/>
    <w:rsid w:val="00CC2221"/>
    <w:rsid w:val="00CD3A60"/>
    <w:rsid w:val="00CD4AB2"/>
    <w:rsid w:val="00CD67DE"/>
    <w:rsid w:val="00CE012B"/>
    <w:rsid w:val="00CE05F0"/>
    <w:rsid w:val="00CE3A32"/>
    <w:rsid w:val="00CE4B32"/>
    <w:rsid w:val="00D016DD"/>
    <w:rsid w:val="00D0203A"/>
    <w:rsid w:val="00D040DA"/>
    <w:rsid w:val="00D05A10"/>
    <w:rsid w:val="00D22D74"/>
    <w:rsid w:val="00D278A2"/>
    <w:rsid w:val="00D37A37"/>
    <w:rsid w:val="00D4209E"/>
    <w:rsid w:val="00D45954"/>
    <w:rsid w:val="00D5624E"/>
    <w:rsid w:val="00D57FD7"/>
    <w:rsid w:val="00D60546"/>
    <w:rsid w:val="00D63422"/>
    <w:rsid w:val="00D63D0C"/>
    <w:rsid w:val="00D645F4"/>
    <w:rsid w:val="00D73570"/>
    <w:rsid w:val="00D74794"/>
    <w:rsid w:val="00D80404"/>
    <w:rsid w:val="00D8118B"/>
    <w:rsid w:val="00D8429D"/>
    <w:rsid w:val="00D91D7B"/>
    <w:rsid w:val="00D91DFF"/>
    <w:rsid w:val="00DA0E64"/>
    <w:rsid w:val="00DB0828"/>
    <w:rsid w:val="00DB193F"/>
    <w:rsid w:val="00DB58C0"/>
    <w:rsid w:val="00DC49E0"/>
    <w:rsid w:val="00DC5C02"/>
    <w:rsid w:val="00DC67C7"/>
    <w:rsid w:val="00DC6A83"/>
    <w:rsid w:val="00DC7153"/>
    <w:rsid w:val="00DD54EC"/>
    <w:rsid w:val="00DD7369"/>
    <w:rsid w:val="00DE16AC"/>
    <w:rsid w:val="00DE2D6A"/>
    <w:rsid w:val="00DE2EB0"/>
    <w:rsid w:val="00DF4430"/>
    <w:rsid w:val="00DF4FC2"/>
    <w:rsid w:val="00DF52BC"/>
    <w:rsid w:val="00DF6093"/>
    <w:rsid w:val="00E011DD"/>
    <w:rsid w:val="00E04B6F"/>
    <w:rsid w:val="00E05767"/>
    <w:rsid w:val="00E1685A"/>
    <w:rsid w:val="00E2326F"/>
    <w:rsid w:val="00E23A1B"/>
    <w:rsid w:val="00E264B8"/>
    <w:rsid w:val="00E33FF7"/>
    <w:rsid w:val="00E46254"/>
    <w:rsid w:val="00E500FD"/>
    <w:rsid w:val="00E51772"/>
    <w:rsid w:val="00E53F45"/>
    <w:rsid w:val="00E57B41"/>
    <w:rsid w:val="00E62FBB"/>
    <w:rsid w:val="00E670B3"/>
    <w:rsid w:val="00E77640"/>
    <w:rsid w:val="00E834A9"/>
    <w:rsid w:val="00E83866"/>
    <w:rsid w:val="00E94EB5"/>
    <w:rsid w:val="00E96F1D"/>
    <w:rsid w:val="00EA4644"/>
    <w:rsid w:val="00EA65B6"/>
    <w:rsid w:val="00EA679B"/>
    <w:rsid w:val="00EA6B71"/>
    <w:rsid w:val="00EB66E6"/>
    <w:rsid w:val="00EB6FF2"/>
    <w:rsid w:val="00EC0E81"/>
    <w:rsid w:val="00EC490D"/>
    <w:rsid w:val="00EC7458"/>
    <w:rsid w:val="00ED6648"/>
    <w:rsid w:val="00EE41D1"/>
    <w:rsid w:val="00EE4CCC"/>
    <w:rsid w:val="00EF1B8D"/>
    <w:rsid w:val="00EF1BEE"/>
    <w:rsid w:val="00F0230F"/>
    <w:rsid w:val="00F10F41"/>
    <w:rsid w:val="00F1149E"/>
    <w:rsid w:val="00F14E74"/>
    <w:rsid w:val="00F1564E"/>
    <w:rsid w:val="00F16B92"/>
    <w:rsid w:val="00F16C96"/>
    <w:rsid w:val="00F23014"/>
    <w:rsid w:val="00F25B6B"/>
    <w:rsid w:val="00F31500"/>
    <w:rsid w:val="00F31ADA"/>
    <w:rsid w:val="00F34000"/>
    <w:rsid w:val="00F37E7D"/>
    <w:rsid w:val="00F42E17"/>
    <w:rsid w:val="00F43149"/>
    <w:rsid w:val="00F45384"/>
    <w:rsid w:val="00F47DE3"/>
    <w:rsid w:val="00F52F6E"/>
    <w:rsid w:val="00F55FDE"/>
    <w:rsid w:val="00F61FAC"/>
    <w:rsid w:val="00F71CB2"/>
    <w:rsid w:val="00F7262B"/>
    <w:rsid w:val="00F807AB"/>
    <w:rsid w:val="00F85CD3"/>
    <w:rsid w:val="00F92E12"/>
    <w:rsid w:val="00FA0677"/>
    <w:rsid w:val="00FA2DAB"/>
    <w:rsid w:val="00FA7878"/>
    <w:rsid w:val="00FB4CA6"/>
    <w:rsid w:val="00FB7201"/>
    <w:rsid w:val="00FC2B89"/>
    <w:rsid w:val="00FC2D43"/>
    <w:rsid w:val="00FC5DD6"/>
    <w:rsid w:val="00FC6342"/>
    <w:rsid w:val="00FC63CC"/>
    <w:rsid w:val="00FE22AF"/>
    <w:rsid w:val="00FE585E"/>
    <w:rsid w:val="00FE6B1C"/>
    <w:rsid w:val="018B2849"/>
    <w:rsid w:val="0395D641"/>
    <w:rsid w:val="04D5B500"/>
    <w:rsid w:val="0563FCCD"/>
    <w:rsid w:val="062F2A2D"/>
    <w:rsid w:val="064BFC0C"/>
    <w:rsid w:val="076DE8FD"/>
    <w:rsid w:val="080BC253"/>
    <w:rsid w:val="09D755AA"/>
    <w:rsid w:val="0A9DC44D"/>
    <w:rsid w:val="0AB921A2"/>
    <w:rsid w:val="0AEBFFDA"/>
    <w:rsid w:val="0C6A5B28"/>
    <w:rsid w:val="0C8C8C48"/>
    <w:rsid w:val="0E3B07A6"/>
    <w:rsid w:val="0F004EB4"/>
    <w:rsid w:val="0F62443C"/>
    <w:rsid w:val="110EF554"/>
    <w:rsid w:val="121EB981"/>
    <w:rsid w:val="13EDDB28"/>
    <w:rsid w:val="14D2D4C8"/>
    <w:rsid w:val="160653D3"/>
    <w:rsid w:val="17B89B9B"/>
    <w:rsid w:val="17FCCCCC"/>
    <w:rsid w:val="18BCA029"/>
    <w:rsid w:val="1EF64FF8"/>
    <w:rsid w:val="1F0F7C37"/>
    <w:rsid w:val="1F781E4C"/>
    <w:rsid w:val="21225D6B"/>
    <w:rsid w:val="212D3BFF"/>
    <w:rsid w:val="21ED0DB7"/>
    <w:rsid w:val="22F0F67F"/>
    <w:rsid w:val="253E5E67"/>
    <w:rsid w:val="2576FE31"/>
    <w:rsid w:val="25DB2021"/>
    <w:rsid w:val="263DE4FB"/>
    <w:rsid w:val="264CF71B"/>
    <w:rsid w:val="2683F2A3"/>
    <w:rsid w:val="27083B7C"/>
    <w:rsid w:val="273F096E"/>
    <w:rsid w:val="278E5634"/>
    <w:rsid w:val="27AA995A"/>
    <w:rsid w:val="28B51C9C"/>
    <w:rsid w:val="28FF3009"/>
    <w:rsid w:val="2A63AC12"/>
    <w:rsid w:val="2C88B0AF"/>
    <w:rsid w:val="2C918642"/>
    <w:rsid w:val="2CA73232"/>
    <w:rsid w:val="2DF890FC"/>
    <w:rsid w:val="2E44FCA0"/>
    <w:rsid w:val="2F14C3B6"/>
    <w:rsid w:val="2F67289A"/>
    <w:rsid w:val="314E7FF3"/>
    <w:rsid w:val="331CB25E"/>
    <w:rsid w:val="33F1C5C2"/>
    <w:rsid w:val="356126E7"/>
    <w:rsid w:val="37B8B058"/>
    <w:rsid w:val="38D4E5DB"/>
    <w:rsid w:val="3926AB7F"/>
    <w:rsid w:val="396C23A4"/>
    <w:rsid w:val="396C5F18"/>
    <w:rsid w:val="3ABAFA65"/>
    <w:rsid w:val="3B579D35"/>
    <w:rsid w:val="3CC3351B"/>
    <w:rsid w:val="3E1B6B6E"/>
    <w:rsid w:val="3F1C849C"/>
    <w:rsid w:val="3F847EA2"/>
    <w:rsid w:val="401C34DB"/>
    <w:rsid w:val="42580B36"/>
    <w:rsid w:val="43118221"/>
    <w:rsid w:val="43D43E49"/>
    <w:rsid w:val="44D675DE"/>
    <w:rsid w:val="456D9988"/>
    <w:rsid w:val="48449006"/>
    <w:rsid w:val="48E4B267"/>
    <w:rsid w:val="49544252"/>
    <w:rsid w:val="4AAB0375"/>
    <w:rsid w:val="4ADD18B1"/>
    <w:rsid w:val="4BFA7750"/>
    <w:rsid w:val="4BFE0174"/>
    <w:rsid w:val="4E4B250A"/>
    <w:rsid w:val="4EE72620"/>
    <w:rsid w:val="4EF92A79"/>
    <w:rsid w:val="4F97582E"/>
    <w:rsid w:val="511635CF"/>
    <w:rsid w:val="513A11B6"/>
    <w:rsid w:val="51C83BA8"/>
    <w:rsid w:val="522E8688"/>
    <w:rsid w:val="528A5323"/>
    <w:rsid w:val="52BFB3F8"/>
    <w:rsid w:val="541495AA"/>
    <w:rsid w:val="545CE7C9"/>
    <w:rsid w:val="5477D15B"/>
    <w:rsid w:val="5592959C"/>
    <w:rsid w:val="57592141"/>
    <w:rsid w:val="58298723"/>
    <w:rsid w:val="59D7137C"/>
    <w:rsid w:val="5A2E3A44"/>
    <w:rsid w:val="5E8CD315"/>
    <w:rsid w:val="5EE47B34"/>
    <w:rsid w:val="5F920D48"/>
    <w:rsid w:val="60A2AD3F"/>
    <w:rsid w:val="60AF8BDA"/>
    <w:rsid w:val="6112EF67"/>
    <w:rsid w:val="6201CF66"/>
    <w:rsid w:val="620B9CF8"/>
    <w:rsid w:val="627AAE57"/>
    <w:rsid w:val="634CF1B5"/>
    <w:rsid w:val="63FB95EA"/>
    <w:rsid w:val="64ECE74D"/>
    <w:rsid w:val="6600B39F"/>
    <w:rsid w:val="668A1AA8"/>
    <w:rsid w:val="66B954C4"/>
    <w:rsid w:val="672FB3B9"/>
    <w:rsid w:val="6A41435C"/>
    <w:rsid w:val="6A6DED3B"/>
    <w:rsid w:val="6B54EDD2"/>
    <w:rsid w:val="6BE112E3"/>
    <w:rsid w:val="6CB66026"/>
    <w:rsid w:val="6D98805E"/>
    <w:rsid w:val="6E5F4E1E"/>
    <w:rsid w:val="6F861F7A"/>
    <w:rsid w:val="71FF629B"/>
    <w:rsid w:val="725E2B4B"/>
    <w:rsid w:val="741F7371"/>
    <w:rsid w:val="74322883"/>
    <w:rsid w:val="7438E3D8"/>
    <w:rsid w:val="74EB353C"/>
    <w:rsid w:val="75117C1F"/>
    <w:rsid w:val="758D9455"/>
    <w:rsid w:val="759F2B3D"/>
    <w:rsid w:val="75BD8CDC"/>
    <w:rsid w:val="776EAF36"/>
    <w:rsid w:val="79A53487"/>
    <w:rsid w:val="7A3E6504"/>
    <w:rsid w:val="7AC4378C"/>
    <w:rsid w:val="7B0B9D01"/>
    <w:rsid w:val="7B5A9209"/>
    <w:rsid w:val="7C8941F3"/>
    <w:rsid w:val="7D036949"/>
    <w:rsid w:val="7D040982"/>
    <w:rsid w:val="7F9B97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7A297"/>
  <w15:docId w15:val="{A29C3401-3438-4C38-A481-7379361DF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17E5"/>
    <w:pPr>
      <w:spacing w:after="0" w:line="240" w:lineRule="auto"/>
    </w:pPr>
    <w:rPr>
      <w:rFonts w:ascii="Times New Roman" w:eastAsiaTheme="minorEastAsia" w:hAnsi="Times New Roman" w:cs="Times New Roman"/>
      <w:lang w:eastAsia="pl-PL"/>
    </w:rPr>
  </w:style>
  <w:style w:type="paragraph" w:styleId="Nagwek1">
    <w:name w:val="heading 1"/>
    <w:basedOn w:val="Normalny"/>
    <w:next w:val="Normalny"/>
    <w:link w:val="Nagwek1Znak"/>
    <w:uiPriority w:val="9"/>
    <w:qFormat/>
    <w:rsid w:val="00EC0E81"/>
    <w:pPr>
      <w:keepNext/>
      <w:widowControl w:val="0"/>
      <w:autoSpaceDE w:val="0"/>
      <w:autoSpaceDN w:val="0"/>
      <w:adjustRightInd w:val="0"/>
      <w:spacing w:before="240" w:after="60" w:line="360" w:lineRule="auto"/>
      <w:ind w:firstLine="284"/>
      <w:jc w:val="both"/>
      <w:outlineLvl w:val="0"/>
    </w:pPr>
    <w:rPr>
      <w:rFonts w:ascii="Cambria" w:eastAsia="Times New Roman" w:hAnsi="Cambria"/>
      <w:b/>
      <w:bCs/>
      <w:color w:val="000000"/>
      <w:kern w:val="32"/>
      <w:sz w:val="32"/>
      <w:szCs w:val="32"/>
      <w:lang w:val="x-none" w:eastAsia="x-none"/>
    </w:rPr>
  </w:style>
  <w:style w:type="paragraph" w:styleId="Nagwek2">
    <w:name w:val="heading 2"/>
    <w:basedOn w:val="Normalny"/>
    <w:next w:val="Normalny"/>
    <w:link w:val="Nagwek2Znak"/>
    <w:uiPriority w:val="9"/>
    <w:unhideWhenUsed/>
    <w:qFormat/>
    <w:rsid w:val="00EC0E81"/>
    <w:pPr>
      <w:keepNext/>
      <w:widowControl w:val="0"/>
      <w:autoSpaceDE w:val="0"/>
      <w:autoSpaceDN w:val="0"/>
      <w:adjustRightInd w:val="0"/>
      <w:spacing w:before="240" w:after="60" w:line="360" w:lineRule="auto"/>
      <w:ind w:firstLine="284"/>
      <w:jc w:val="both"/>
      <w:outlineLvl w:val="1"/>
    </w:pPr>
    <w:rPr>
      <w:rFonts w:ascii="Cambria" w:eastAsia="Times New Roman" w:hAnsi="Cambria"/>
      <w:b/>
      <w:bCs/>
      <w:i/>
      <w:iCs/>
      <w:color w:val="000000"/>
      <w:sz w:val="28"/>
      <w:szCs w:val="28"/>
      <w:lang w:val="x-none" w:eastAsia="x-none"/>
    </w:rPr>
  </w:style>
  <w:style w:type="paragraph" w:styleId="Nagwek3">
    <w:name w:val="heading 3"/>
    <w:basedOn w:val="Normalny"/>
    <w:next w:val="Normalny"/>
    <w:link w:val="Nagwek3Znak"/>
    <w:uiPriority w:val="9"/>
    <w:semiHidden/>
    <w:unhideWhenUsed/>
    <w:qFormat/>
    <w:rsid w:val="00CD67D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0B3B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C319E"/>
    <w:pPr>
      <w:tabs>
        <w:tab w:val="center" w:pos="4536"/>
        <w:tab w:val="right" w:pos="9072"/>
      </w:tabs>
    </w:pPr>
  </w:style>
  <w:style w:type="character" w:customStyle="1" w:styleId="NagwekZnak">
    <w:name w:val="Nagłówek Znak"/>
    <w:basedOn w:val="Domylnaczcionkaakapitu"/>
    <w:link w:val="Nagwek"/>
    <w:uiPriority w:val="99"/>
    <w:rsid w:val="00BC319E"/>
  </w:style>
  <w:style w:type="paragraph" w:styleId="Stopka">
    <w:name w:val="footer"/>
    <w:basedOn w:val="Normalny"/>
    <w:link w:val="StopkaZnak"/>
    <w:uiPriority w:val="99"/>
    <w:unhideWhenUsed/>
    <w:rsid w:val="00BC319E"/>
    <w:pPr>
      <w:tabs>
        <w:tab w:val="center" w:pos="4536"/>
        <w:tab w:val="right" w:pos="9072"/>
      </w:tabs>
    </w:pPr>
  </w:style>
  <w:style w:type="character" w:customStyle="1" w:styleId="StopkaZnak">
    <w:name w:val="Stopka Znak"/>
    <w:basedOn w:val="Domylnaczcionkaakapitu"/>
    <w:link w:val="Stopka"/>
    <w:uiPriority w:val="99"/>
    <w:rsid w:val="00BC319E"/>
  </w:style>
  <w:style w:type="paragraph" w:styleId="Akapitzlist">
    <w:name w:val="List Paragraph"/>
    <w:aliases w:val="normalny tekst,Numerowanie,List Paragraph,Akapit z listą BS,Kolorowa lista — akcent 11,A_wyliczenie,K-P_odwolanie,Akapit z listą5,maz_wyliczenie,opis dzialania,Signature"/>
    <w:basedOn w:val="Normalny"/>
    <w:link w:val="AkapitzlistZnak"/>
    <w:qFormat/>
    <w:rsid w:val="000817E5"/>
    <w:pPr>
      <w:ind w:left="720"/>
      <w:contextualSpacing/>
    </w:pPr>
  </w:style>
  <w:style w:type="paragraph" w:customStyle="1" w:styleId="znormalefekt">
    <w:name w:val="z_normal_efekt"/>
    <w:rsid w:val="00EC0E81"/>
    <w:pPr>
      <w:autoSpaceDE w:val="0"/>
      <w:autoSpaceDN w:val="0"/>
      <w:adjustRightInd w:val="0"/>
      <w:spacing w:after="0" w:line="360" w:lineRule="auto"/>
      <w:ind w:left="681" w:hanging="284"/>
      <w:jc w:val="both"/>
    </w:pPr>
    <w:rPr>
      <w:rFonts w:ascii="Times New Roman" w:eastAsia="Times New Roman" w:hAnsi="Times New Roman" w:cs="Times New Roman"/>
      <w:color w:val="000000"/>
      <w:szCs w:val="23"/>
      <w:lang w:eastAsia="pl-PL"/>
    </w:rPr>
  </w:style>
  <w:style w:type="paragraph" w:customStyle="1" w:styleId="zal">
    <w:name w:val="zal"/>
    <w:rsid w:val="00EC0E81"/>
    <w:pPr>
      <w:widowControl w:val="0"/>
      <w:autoSpaceDE w:val="0"/>
      <w:autoSpaceDN w:val="0"/>
      <w:adjustRightInd w:val="0"/>
      <w:spacing w:after="113" w:line="259" w:lineRule="exact"/>
      <w:ind w:firstLine="283"/>
      <w:jc w:val="right"/>
    </w:pPr>
    <w:rPr>
      <w:rFonts w:ascii="Times New Roman" w:eastAsia="Times New Roman" w:hAnsi="Times New Roman" w:cs="Times New Roman"/>
      <w:b/>
      <w:bCs/>
      <w:color w:val="000000"/>
      <w:szCs w:val="23"/>
      <w:u w:val="single"/>
      <w:lang w:eastAsia="pl-PL"/>
    </w:rPr>
  </w:style>
  <w:style w:type="character" w:customStyle="1" w:styleId="Nagwek2Znak">
    <w:name w:val="Nagłówek 2 Znak"/>
    <w:basedOn w:val="Domylnaczcionkaakapitu"/>
    <w:link w:val="Nagwek2"/>
    <w:uiPriority w:val="9"/>
    <w:rsid w:val="00EC0E81"/>
    <w:rPr>
      <w:rFonts w:ascii="Cambria" w:eastAsia="Times New Roman" w:hAnsi="Cambria" w:cs="Times New Roman"/>
      <w:b/>
      <w:bCs/>
      <w:i/>
      <w:iCs/>
      <w:color w:val="000000"/>
      <w:sz w:val="28"/>
      <w:szCs w:val="28"/>
      <w:lang w:val="x-none" w:eastAsia="x-none"/>
    </w:rPr>
  </w:style>
  <w:style w:type="character" w:customStyle="1" w:styleId="Nagwek1Znak">
    <w:name w:val="Nagłówek 1 Znak"/>
    <w:basedOn w:val="Domylnaczcionkaakapitu"/>
    <w:link w:val="Nagwek1"/>
    <w:uiPriority w:val="9"/>
    <w:rsid w:val="00EC0E81"/>
    <w:rPr>
      <w:rFonts w:ascii="Cambria" w:eastAsia="Times New Roman" w:hAnsi="Cambria" w:cs="Times New Roman"/>
      <w:b/>
      <w:bCs/>
      <w:color w:val="000000"/>
      <w:kern w:val="32"/>
      <w:sz w:val="32"/>
      <w:szCs w:val="32"/>
      <w:lang w:val="x-none" w:eastAsia="x-none"/>
    </w:rPr>
  </w:style>
  <w:style w:type="paragraph" w:customStyle="1" w:styleId="Standardowytekst">
    <w:name w:val="Standardowy.tekst"/>
    <w:rsid w:val="00EC0E81"/>
    <w:pPr>
      <w:suppressAutoHyphens/>
      <w:overflowPunct w:val="0"/>
      <w:autoSpaceDE w:val="0"/>
      <w:spacing w:after="0" w:line="240" w:lineRule="auto"/>
      <w:jc w:val="both"/>
    </w:pPr>
    <w:rPr>
      <w:rFonts w:ascii="Arial" w:eastAsia="Times New Roman" w:hAnsi="Arial" w:cs="Arial"/>
      <w:color w:val="7030A0"/>
      <w:lang w:val="en-US" w:eastAsia="ar-SA"/>
    </w:rPr>
  </w:style>
  <w:style w:type="paragraph" w:customStyle="1" w:styleId="znormal">
    <w:name w:val="z_normal"/>
    <w:rsid w:val="00FC63CC"/>
    <w:pPr>
      <w:widowControl w:val="0"/>
      <w:autoSpaceDE w:val="0"/>
      <w:autoSpaceDN w:val="0"/>
      <w:adjustRightInd w:val="0"/>
      <w:spacing w:after="0" w:line="360" w:lineRule="auto"/>
      <w:ind w:left="397"/>
      <w:jc w:val="both"/>
    </w:pPr>
    <w:rPr>
      <w:rFonts w:ascii="Times New Roman" w:eastAsia="Times New Roman" w:hAnsi="Times New Roman" w:cs="Times New Roman"/>
      <w:color w:val="000000"/>
      <w:szCs w:val="23"/>
      <w:lang w:eastAsia="pl-PL"/>
    </w:rPr>
  </w:style>
  <w:style w:type="paragraph" w:customStyle="1" w:styleId="z11">
    <w:name w:val="z11"/>
    <w:rsid w:val="00FC63CC"/>
    <w:pPr>
      <w:widowControl w:val="0"/>
      <w:autoSpaceDE w:val="0"/>
      <w:autoSpaceDN w:val="0"/>
      <w:adjustRightInd w:val="0"/>
      <w:spacing w:before="57" w:after="0" w:line="224" w:lineRule="exact"/>
      <w:jc w:val="both"/>
    </w:pPr>
    <w:rPr>
      <w:rFonts w:ascii="Times New Roman" w:eastAsia="Times New Roman" w:hAnsi="Times New Roman" w:cs="Times New Roman"/>
      <w:color w:val="000000"/>
      <w:sz w:val="19"/>
      <w:szCs w:val="19"/>
      <w:u w:val="single"/>
      <w:lang w:eastAsia="pl-PL"/>
    </w:rPr>
  </w:style>
  <w:style w:type="paragraph" w:customStyle="1" w:styleId="z2">
    <w:name w:val="z2"/>
    <w:rsid w:val="00FC63CC"/>
    <w:pPr>
      <w:keepNext/>
      <w:widowControl w:val="0"/>
      <w:autoSpaceDE w:val="0"/>
      <w:autoSpaceDN w:val="0"/>
      <w:adjustRightInd w:val="0"/>
      <w:spacing w:before="57" w:after="0" w:line="360" w:lineRule="auto"/>
      <w:jc w:val="both"/>
    </w:pPr>
    <w:rPr>
      <w:rFonts w:ascii="Times New Roman" w:eastAsia="Times New Roman" w:hAnsi="Times New Roman" w:cs="Times New Roman"/>
      <w:color w:val="000000"/>
      <w:szCs w:val="23"/>
      <w:u w:val="single"/>
      <w:lang w:eastAsia="pl-PL"/>
    </w:rPr>
  </w:style>
  <w:style w:type="paragraph" w:customStyle="1" w:styleId="z1">
    <w:name w:val="z1"/>
    <w:rsid w:val="00FC63CC"/>
    <w:pPr>
      <w:widowControl w:val="0"/>
      <w:tabs>
        <w:tab w:val="left" w:pos="397"/>
      </w:tabs>
      <w:autoSpaceDE w:val="0"/>
      <w:autoSpaceDN w:val="0"/>
      <w:adjustRightInd w:val="0"/>
      <w:spacing w:before="170" w:after="0" w:line="360" w:lineRule="auto"/>
      <w:jc w:val="both"/>
    </w:pPr>
    <w:rPr>
      <w:rFonts w:ascii="Times New Roman" w:eastAsia="Times New Roman" w:hAnsi="Times New Roman" w:cs="Times New Roman"/>
      <w:b/>
      <w:bCs/>
      <w:color w:val="000000"/>
      <w:sz w:val="28"/>
      <w:szCs w:val="23"/>
      <w:lang w:eastAsia="pl-PL"/>
    </w:rPr>
  </w:style>
  <w:style w:type="paragraph" w:styleId="Tekstprzypisukocowego">
    <w:name w:val="endnote text"/>
    <w:basedOn w:val="Normalny"/>
    <w:link w:val="TekstprzypisukocowegoZnak"/>
    <w:uiPriority w:val="99"/>
    <w:semiHidden/>
    <w:unhideWhenUsed/>
    <w:rsid w:val="002516F8"/>
    <w:rPr>
      <w:sz w:val="20"/>
      <w:szCs w:val="20"/>
    </w:rPr>
  </w:style>
  <w:style w:type="character" w:customStyle="1" w:styleId="TekstprzypisukocowegoZnak">
    <w:name w:val="Tekst przypisu końcowego Znak"/>
    <w:basedOn w:val="Domylnaczcionkaakapitu"/>
    <w:link w:val="Tekstprzypisukocowego"/>
    <w:uiPriority w:val="99"/>
    <w:semiHidden/>
    <w:rsid w:val="002516F8"/>
    <w:rPr>
      <w:rFonts w:ascii="Times New Roman" w:eastAsiaTheme="minorEastAsia" w:hAnsi="Times New Roman" w:cs="Times New Roman"/>
      <w:sz w:val="20"/>
      <w:szCs w:val="20"/>
      <w:lang w:eastAsia="pl-PL"/>
    </w:rPr>
  </w:style>
  <w:style w:type="character" w:styleId="Odwoanieprzypisukocowego">
    <w:name w:val="endnote reference"/>
    <w:basedOn w:val="Domylnaczcionkaakapitu"/>
    <w:uiPriority w:val="99"/>
    <w:semiHidden/>
    <w:unhideWhenUsed/>
    <w:rsid w:val="002516F8"/>
    <w:rPr>
      <w:vertAlign w:val="superscript"/>
    </w:rPr>
  </w:style>
  <w:style w:type="character" w:customStyle="1" w:styleId="Nagwek3Znak">
    <w:name w:val="Nagłówek 3 Znak"/>
    <w:basedOn w:val="Domylnaczcionkaakapitu"/>
    <w:link w:val="Nagwek3"/>
    <w:uiPriority w:val="9"/>
    <w:semiHidden/>
    <w:rsid w:val="00CD67DE"/>
    <w:rPr>
      <w:rFonts w:asciiTheme="majorHAnsi" w:eastAsiaTheme="majorEastAsia" w:hAnsiTheme="majorHAnsi" w:cstheme="majorBidi"/>
      <w:color w:val="243F60" w:themeColor="accent1" w:themeShade="7F"/>
      <w:sz w:val="24"/>
      <w:szCs w:val="24"/>
      <w:lang w:eastAsia="pl-PL"/>
    </w:rPr>
  </w:style>
  <w:style w:type="paragraph" w:styleId="Tekstpodstawowy">
    <w:name w:val="Body Text"/>
    <w:basedOn w:val="Normalny"/>
    <w:link w:val="TekstpodstawowyZnak"/>
    <w:semiHidden/>
    <w:rsid w:val="005C42C2"/>
    <w:pPr>
      <w:jc w:val="both"/>
    </w:pPr>
    <w:rPr>
      <w:rFonts w:eastAsia="Times New Roman"/>
      <w:sz w:val="24"/>
      <w:szCs w:val="24"/>
      <w:lang w:val="x-none" w:eastAsia="x-none"/>
    </w:rPr>
  </w:style>
  <w:style w:type="character" w:customStyle="1" w:styleId="TekstpodstawowyZnak">
    <w:name w:val="Tekst podstawowy Znak"/>
    <w:basedOn w:val="Domylnaczcionkaakapitu"/>
    <w:link w:val="Tekstpodstawowy"/>
    <w:semiHidden/>
    <w:rsid w:val="005C42C2"/>
    <w:rPr>
      <w:rFonts w:ascii="Times New Roman" w:eastAsia="Times New Roman" w:hAnsi="Times New Roman" w:cs="Times New Roman"/>
      <w:sz w:val="24"/>
      <w:szCs w:val="24"/>
      <w:lang w:val="x-none" w:eastAsia="x-none"/>
    </w:rPr>
  </w:style>
  <w:style w:type="paragraph" w:customStyle="1" w:styleId="tekstost">
    <w:name w:val="tekst ost"/>
    <w:basedOn w:val="Normalny"/>
    <w:rsid w:val="005C42C2"/>
    <w:pPr>
      <w:suppressAutoHyphens/>
      <w:overflowPunct w:val="0"/>
      <w:autoSpaceDE w:val="0"/>
      <w:jc w:val="both"/>
    </w:pPr>
    <w:rPr>
      <w:rFonts w:ascii="Arial" w:eastAsia="Times New Roman" w:hAnsi="Arial" w:cs="Arial"/>
      <w:color w:val="7030A0"/>
      <w:sz w:val="20"/>
      <w:szCs w:val="20"/>
      <w:lang w:eastAsia="ar-SA"/>
    </w:rPr>
  </w:style>
  <w:style w:type="paragraph" w:customStyle="1" w:styleId="Default">
    <w:name w:val="Default"/>
    <w:rsid w:val="005C42C2"/>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character" w:customStyle="1" w:styleId="AkapitzlistZnak">
    <w:name w:val="Akapit z listą Znak"/>
    <w:aliases w:val="normalny tekst Znak,Numerowanie Znak,List Paragraph Znak,Akapit z listą BS Znak,Kolorowa lista — akcent 11 Znak,A_wyliczenie Znak,K-P_odwolanie Znak,Akapit z listą5 Znak,maz_wyliczenie Znak,opis dzialania Znak,Signature Znak"/>
    <w:link w:val="Akapitzlist"/>
    <w:qFormat/>
    <w:locked/>
    <w:rsid w:val="005C42C2"/>
    <w:rPr>
      <w:rFonts w:ascii="Times New Roman" w:eastAsiaTheme="minorEastAsia" w:hAnsi="Times New Roman" w:cs="Times New Roman"/>
      <w:lang w:eastAsia="pl-PL"/>
    </w:rPr>
  </w:style>
  <w:style w:type="character" w:styleId="Pogrubienie">
    <w:name w:val="Strong"/>
    <w:basedOn w:val="Domylnaczcionkaakapitu"/>
    <w:uiPriority w:val="22"/>
    <w:qFormat/>
    <w:rsid w:val="004127C0"/>
    <w:rPr>
      <w:b/>
      <w:bCs/>
    </w:rPr>
  </w:style>
  <w:style w:type="paragraph" w:styleId="NormalnyWeb">
    <w:name w:val="Normal (Web)"/>
    <w:basedOn w:val="Normalny"/>
    <w:uiPriority w:val="99"/>
    <w:unhideWhenUsed/>
    <w:rsid w:val="00680CED"/>
    <w:pPr>
      <w:spacing w:before="100" w:beforeAutospacing="1" w:after="100" w:afterAutospacing="1"/>
    </w:pPr>
    <w:rPr>
      <w:rFonts w:eastAsia="Times New Roman"/>
      <w:sz w:val="24"/>
      <w:szCs w:val="24"/>
    </w:rPr>
  </w:style>
  <w:style w:type="paragraph" w:customStyle="1" w:styleId="isselectedend">
    <w:name w:val="isselectedend"/>
    <w:basedOn w:val="Normalny"/>
    <w:rsid w:val="00680CE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119734">
      <w:bodyDiv w:val="1"/>
      <w:marLeft w:val="0"/>
      <w:marRight w:val="0"/>
      <w:marTop w:val="0"/>
      <w:marBottom w:val="0"/>
      <w:divBdr>
        <w:top w:val="none" w:sz="0" w:space="0" w:color="auto"/>
        <w:left w:val="none" w:sz="0" w:space="0" w:color="auto"/>
        <w:bottom w:val="none" w:sz="0" w:space="0" w:color="auto"/>
        <w:right w:val="none" w:sz="0" w:space="0" w:color="auto"/>
      </w:divBdr>
    </w:div>
    <w:div w:id="180897203">
      <w:bodyDiv w:val="1"/>
      <w:marLeft w:val="0"/>
      <w:marRight w:val="0"/>
      <w:marTop w:val="0"/>
      <w:marBottom w:val="0"/>
      <w:divBdr>
        <w:top w:val="none" w:sz="0" w:space="0" w:color="auto"/>
        <w:left w:val="none" w:sz="0" w:space="0" w:color="auto"/>
        <w:bottom w:val="none" w:sz="0" w:space="0" w:color="auto"/>
        <w:right w:val="none" w:sz="0" w:space="0" w:color="auto"/>
      </w:divBdr>
    </w:div>
    <w:div w:id="223418379">
      <w:bodyDiv w:val="1"/>
      <w:marLeft w:val="0"/>
      <w:marRight w:val="0"/>
      <w:marTop w:val="0"/>
      <w:marBottom w:val="0"/>
      <w:divBdr>
        <w:top w:val="none" w:sz="0" w:space="0" w:color="auto"/>
        <w:left w:val="none" w:sz="0" w:space="0" w:color="auto"/>
        <w:bottom w:val="none" w:sz="0" w:space="0" w:color="auto"/>
        <w:right w:val="none" w:sz="0" w:space="0" w:color="auto"/>
      </w:divBdr>
    </w:div>
    <w:div w:id="238104556">
      <w:bodyDiv w:val="1"/>
      <w:marLeft w:val="0"/>
      <w:marRight w:val="0"/>
      <w:marTop w:val="0"/>
      <w:marBottom w:val="0"/>
      <w:divBdr>
        <w:top w:val="none" w:sz="0" w:space="0" w:color="auto"/>
        <w:left w:val="none" w:sz="0" w:space="0" w:color="auto"/>
        <w:bottom w:val="none" w:sz="0" w:space="0" w:color="auto"/>
        <w:right w:val="none" w:sz="0" w:space="0" w:color="auto"/>
      </w:divBdr>
    </w:div>
    <w:div w:id="316610643">
      <w:bodyDiv w:val="1"/>
      <w:marLeft w:val="0"/>
      <w:marRight w:val="0"/>
      <w:marTop w:val="0"/>
      <w:marBottom w:val="0"/>
      <w:divBdr>
        <w:top w:val="none" w:sz="0" w:space="0" w:color="auto"/>
        <w:left w:val="none" w:sz="0" w:space="0" w:color="auto"/>
        <w:bottom w:val="none" w:sz="0" w:space="0" w:color="auto"/>
        <w:right w:val="none" w:sz="0" w:space="0" w:color="auto"/>
      </w:divBdr>
    </w:div>
    <w:div w:id="343629429">
      <w:bodyDiv w:val="1"/>
      <w:marLeft w:val="0"/>
      <w:marRight w:val="0"/>
      <w:marTop w:val="0"/>
      <w:marBottom w:val="0"/>
      <w:divBdr>
        <w:top w:val="none" w:sz="0" w:space="0" w:color="auto"/>
        <w:left w:val="none" w:sz="0" w:space="0" w:color="auto"/>
        <w:bottom w:val="none" w:sz="0" w:space="0" w:color="auto"/>
        <w:right w:val="none" w:sz="0" w:space="0" w:color="auto"/>
      </w:divBdr>
    </w:div>
    <w:div w:id="354235002">
      <w:bodyDiv w:val="1"/>
      <w:marLeft w:val="0"/>
      <w:marRight w:val="0"/>
      <w:marTop w:val="0"/>
      <w:marBottom w:val="0"/>
      <w:divBdr>
        <w:top w:val="none" w:sz="0" w:space="0" w:color="auto"/>
        <w:left w:val="none" w:sz="0" w:space="0" w:color="auto"/>
        <w:bottom w:val="none" w:sz="0" w:space="0" w:color="auto"/>
        <w:right w:val="none" w:sz="0" w:space="0" w:color="auto"/>
      </w:divBdr>
    </w:div>
    <w:div w:id="460079739">
      <w:bodyDiv w:val="1"/>
      <w:marLeft w:val="0"/>
      <w:marRight w:val="0"/>
      <w:marTop w:val="0"/>
      <w:marBottom w:val="0"/>
      <w:divBdr>
        <w:top w:val="none" w:sz="0" w:space="0" w:color="auto"/>
        <w:left w:val="none" w:sz="0" w:space="0" w:color="auto"/>
        <w:bottom w:val="none" w:sz="0" w:space="0" w:color="auto"/>
        <w:right w:val="none" w:sz="0" w:space="0" w:color="auto"/>
      </w:divBdr>
      <w:divsChild>
        <w:div w:id="1165903771">
          <w:marLeft w:val="0"/>
          <w:marRight w:val="0"/>
          <w:marTop w:val="360"/>
          <w:marBottom w:val="180"/>
          <w:divBdr>
            <w:top w:val="none" w:sz="0" w:space="0" w:color="auto"/>
            <w:left w:val="none" w:sz="0" w:space="0" w:color="auto"/>
            <w:bottom w:val="none" w:sz="0" w:space="0" w:color="auto"/>
            <w:right w:val="none" w:sz="0" w:space="0" w:color="auto"/>
          </w:divBdr>
        </w:div>
        <w:div w:id="615448687">
          <w:marLeft w:val="0"/>
          <w:marRight w:val="0"/>
          <w:marTop w:val="180"/>
          <w:marBottom w:val="240"/>
          <w:divBdr>
            <w:top w:val="none" w:sz="0" w:space="0" w:color="auto"/>
            <w:left w:val="none" w:sz="0" w:space="0" w:color="auto"/>
            <w:bottom w:val="none" w:sz="0" w:space="0" w:color="auto"/>
            <w:right w:val="none" w:sz="0" w:space="0" w:color="auto"/>
          </w:divBdr>
        </w:div>
      </w:divsChild>
    </w:div>
    <w:div w:id="492797040">
      <w:bodyDiv w:val="1"/>
      <w:marLeft w:val="0"/>
      <w:marRight w:val="0"/>
      <w:marTop w:val="0"/>
      <w:marBottom w:val="0"/>
      <w:divBdr>
        <w:top w:val="none" w:sz="0" w:space="0" w:color="auto"/>
        <w:left w:val="none" w:sz="0" w:space="0" w:color="auto"/>
        <w:bottom w:val="none" w:sz="0" w:space="0" w:color="auto"/>
        <w:right w:val="none" w:sz="0" w:space="0" w:color="auto"/>
      </w:divBdr>
    </w:div>
    <w:div w:id="493572686">
      <w:bodyDiv w:val="1"/>
      <w:marLeft w:val="0"/>
      <w:marRight w:val="0"/>
      <w:marTop w:val="0"/>
      <w:marBottom w:val="0"/>
      <w:divBdr>
        <w:top w:val="none" w:sz="0" w:space="0" w:color="auto"/>
        <w:left w:val="none" w:sz="0" w:space="0" w:color="auto"/>
        <w:bottom w:val="none" w:sz="0" w:space="0" w:color="auto"/>
        <w:right w:val="none" w:sz="0" w:space="0" w:color="auto"/>
      </w:divBdr>
    </w:div>
    <w:div w:id="495464522">
      <w:bodyDiv w:val="1"/>
      <w:marLeft w:val="0"/>
      <w:marRight w:val="0"/>
      <w:marTop w:val="0"/>
      <w:marBottom w:val="0"/>
      <w:divBdr>
        <w:top w:val="none" w:sz="0" w:space="0" w:color="auto"/>
        <w:left w:val="none" w:sz="0" w:space="0" w:color="auto"/>
        <w:bottom w:val="none" w:sz="0" w:space="0" w:color="auto"/>
        <w:right w:val="none" w:sz="0" w:space="0" w:color="auto"/>
      </w:divBdr>
    </w:div>
    <w:div w:id="587688613">
      <w:bodyDiv w:val="1"/>
      <w:marLeft w:val="0"/>
      <w:marRight w:val="0"/>
      <w:marTop w:val="0"/>
      <w:marBottom w:val="0"/>
      <w:divBdr>
        <w:top w:val="none" w:sz="0" w:space="0" w:color="auto"/>
        <w:left w:val="none" w:sz="0" w:space="0" w:color="auto"/>
        <w:bottom w:val="none" w:sz="0" w:space="0" w:color="auto"/>
        <w:right w:val="none" w:sz="0" w:space="0" w:color="auto"/>
      </w:divBdr>
    </w:div>
    <w:div w:id="598412788">
      <w:bodyDiv w:val="1"/>
      <w:marLeft w:val="0"/>
      <w:marRight w:val="0"/>
      <w:marTop w:val="0"/>
      <w:marBottom w:val="0"/>
      <w:divBdr>
        <w:top w:val="none" w:sz="0" w:space="0" w:color="auto"/>
        <w:left w:val="none" w:sz="0" w:space="0" w:color="auto"/>
        <w:bottom w:val="none" w:sz="0" w:space="0" w:color="auto"/>
        <w:right w:val="none" w:sz="0" w:space="0" w:color="auto"/>
      </w:divBdr>
    </w:div>
    <w:div w:id="603418546">
      <w:bodyDiv w:val="1"/>
      <w:marLeft w:val="0"/>
      <w:marRight w:val="0"/>
      <w:marTop w:val="0"/>
      <w:marBottom w:val="0"/>
      <w:divBdr>
        <w:top w:val="none" w:sz="0" w:space="0" w:color="auto"/>
        <w:left w:val="none" w:sz="0" w:space="0" w:color="auto"/>
        <w:bottom w:val="none" w:sz="0" w:space="0" w:color="auto"/>
        <w:right w:val="none" w:sz="0" w:space="0" w:color="auto"/>
      </w:divBdr>
    </w:div>
    <w:div w:id="680202334">
      <w:bodyDiv w:val="1"/>
      <w:marLeft w:val="0"/>
      <w:marRight w:val="0"/>
      <w:marTop w:val="0"/>
      <w:marBottom w:val="0"/>
      <w:divBdr>
        <w:top w:val="none" w:sz="0" w:space="0" w:color="auto"/>
        <w:left w:val="none" w:sz="0" w:space="0" w:color="auto"/>
        <w:bottom w:val="none" w:sz="0" w:space="0" w:color="auto"/>
        <w:right w:val="none" w:sz="0" w:space="0" w:color="auto"/>
      </w:divBdr>
    </w:div>
    <w:div w:id="682784824">
      <w:bodyDiv w:val="1"/>
      <w:marLeft w:val="0"/>
      <w:marRight w:val="0"/>
      <w:marTop w:val="0"/>
      <w:marBottom w:val="0"/>
      <w:divBdr>
        <w:top w:val="none" w:sz="0" w:space="0" w:color="auto"/>
        <w:left w:val="none" w:sz="0" w:space="0" w:color="auto"/>
        <w:bottom w:val="none" w:sz="0" w:space="0" w:color="auto"/>
        <w:right w:val="none" w:sz="0" w:space="0" w:color="auto"/>
      </w:divBdr>
    </w:div>
    <w:div w:id="683631170">
      <w:bodyDiv w:val="1"/>
      <w:marLeft w:val="0"/>
      <w:marRight w:val="0"/>
      <w:marTop w:val="0"/>
      <w:marBottom w:val="0"/>
      <w:divBdr>
        <w:top w:val="none" w:sz="0" w:space="0" w:color="auto"/>
        <w:left w:val="none" w:sz="0" w:space="0" w:color="auto"/>
        <w:bottom w:val="none" w:sz="0" w:space="0" w:color="auto"/>
        <w:right w:val="none" w:sz="0" w:space="0" w:color="auto"/>
      </w:divBdr>
    </w:div>
    <w:div w:id="698046158">
      <w:bodyDiv w:val="1"/>
      <w:marLeft w:val="0"/>
      <w:marRight w:val="0"/>
      <w:marTop w:val="0"/>
      <w:marBottom w:val="0"/>
      <w:divBdr>
        <w:top w:val="none" w:sz="0" w:space="0" w:color="auto"/>
        <w:left w:val="none" w:sz="0" w:space="0" w:color="auto"/>
        <w:bottom w:val="none" w:sz="0" w:space="0" w:color="auto"/>
        <w:right w:val="none" w:sz="0" w:space="0" w:color="auto"/>
      </w:divBdr>
    </w:div>
    <w:div w:id="732581380">
      <w:bodyDiv w:val="1"/>
      <w:marLeft w:val="0"/>
      <w:marRight w:val="0"/>
      <w:marTop w:val="0"/>
      <w:marBottom w:val="0"/>
      <w:divBdr>
        <w:top w:val="none" w:sz="0" w:space="0" w:color="auto"/>
        <w:left w:val="none" w:sz="0" w:space="0" w:color="auto"/>
        <w:bottom w:val="none" w:sz="0" w:space="0" w:color="auto"/>
        <w:right w:val="none" w:sz="0" w:space="0" w:color="auto"/>
      </w:divBdr>
    </w:div>
    <w:div w:id="748845434">
      <w:bodyDiv w:val="1"/>
      <w:marLeft w:val="0"/>
      <w:marRight w:val="0"/>
      <w:marTop w:val="0"/>
      <w:marBottom w:val="0"/>
      <w:divBdr>
        <w:top w:val="none" w:sz="0" w:space="0" w:color="auto"/>
        <w:left w:val="none" w:sz="0" w:space="0" w:color="auto"/>
        <w:bottom w:val="none" w:sz="0" w:space="0" w:color="auto"/>
        <w:right w:val="none" w:sz="0" w:space="0" w:color="auto"/>
      </w:divBdr>
    </w:div>
    <w:div w:id="791631755">
      <w:bodyDiv w:val="1"/>
      <w:marLeft w:val="0"/>
      <w:marRight w:val="0"/>
      <w:marTop w:val="0"/>
      <w:marBottom w:val="0"/>
      <w:divBdr>
        <w:top w:val="none" w:sz="0" w:space="0" w:color="auto"/>
        <w:left w:val="none" w:sz="0" w:space="0" w:color="auto"/>
        <w:bottom w:val="none" w:sz="0" w:space="0" w:color="auto"/>
        <w:right w:val="none" w:sz="0" w:space="0" w:color="auto"/>
      </w:divBdr>
    </w:div>
    <w:div w:id="819006002">
      <w:bodyDiv w:val="1"/>
      <w:marLeft w:val="0"/>
      <w:marRight w:val="0"/>
      <w:marTop w:val="0"/>
      <w:marBottom w:val="0"/>
      <w:divBdr>
        <w:top w:val="none" w:sz="0" w:space="0" w:color="auto"/>
        <w:left w:val="none" w:sz="0" w:space="0" w:color="auto"/>
        <w:bottom w:val="none" w:sz="0" w:space="0" w:color="auto"/>
        <w:right w:val="none" w:sz="0" w:space="0" w:color="auto"/>
      </w:divBdr>
    </w:div>
    <w:div w:id="824516882">
      <w:bodyDiv w:val="1"/>
      <w:marLeft w:val="0"/>
      <w:marRight w:val="0"/>
      <w:marTop w:val="0"/>
      <w:marBottom w:val="0"/>
      <w:divBdr>
        <w:top w:val="none" w:sz="0" w:space="0" w:color="auto"/>
        <w:left w:val="none" w:sz="0" w:space="0" w:color="auto"/>
        <w:bottom w:val="none" w:sz="0" w:space="0" w:color="auto"/>
        <w:right w:val="none" w:sz="0" w:space="0" w:color="auto"/>
      </w:divBdr>
    </w:div>
    <w:div w:id="834613853">
      <w:bodyDiv w:val="1"/>
      <w:marLeft w:val="0"/>
      <w:marRight w:val="0"/>
      <w:marTop w:val="0"/>
      <w:marBottom w:val="0"/>
      <w:divBdr>
        <w:top w:val="none" w:sz="0" w:space="0" w:color="auto"/>
        <w:left w:val="none" w:sz="0" w:space="0" w:color="auto"/>
        <w:bottom w:val="none" w:sz="0" w:space="0" w:color="auto"/>
        <w:right w:val="none" w:sz="0" w:space="0" w:color="auto"/>
      </w:divBdr>
    </w:div>
    <w:div w:id="860555408">
      <w:bodyDiv w:val="1"/>
      <w:marLeft w:val="0"/>
      <w:marRight w:val="0"/>
      <w:marTop w:val="0"/>
      <w:marBottom w:val="0"/>
      <w:divBdr>
        <w:top w:val="none" w:sz="0" w:space="0" w:color="auto"/>
        <w:left w:val="none" w:sz="0" w:space="0" w:color="auto"/>
        <w:bottom w:val="none" w:sz="0" w:space="0" w:color="auto"/>
        <w:right w:val="none" w:sz="0" w:space="0" w:color="auto"/>
      </w:divBdr>
    </w:div>
    <w:div w:id="875003373">
      <w:bodyDiv w:val="1"/>
      <w:marLeft w:val="0"/>
      <w:marRight w:val="0"/>
      <w:marTop w:val="0"/>
      <w:marBottom w:val="0"/>
      <w:divBdr>
        <w:top w:val="none" w:sz="0" w:space="0" w:color="auto"/>
        <w:left w:val="none" w:sz="0" w:space="0" w:color="auto"/>
        <w:bottom w:val="none" w:sz="0" w:space="0" w:color="auto"/>
        <w:right w:val="none" w:sz="0" w:space="0" w:color="auto"/>
      </w:divBdr>
    </w:div>
    <w:div w:id="877352079">
      <w:bodyDiv w:val="1"/>
      <w:marLeft w:val="0"/>
      <w:marRight w:val="0"/>
      <w:marTop w:val="0"/>
      <w:marBottom w:val="0"/>
      <w:divBdr>
        <w:top w:val="none" w:sz="0" w:space="0" w:color="auto"/>
        <w:left w:val="none" w:sz="0" w:space="0" w:color="auto"/>
        <w:bottom w:val="none" w:sz="0" w:space="0" w:color="auto"/>
        <w:right w:val="none" w:sz="0" w:space="0" w:color="auto"/>
      </w:divBdr>
    </w:div>
    <w:div w:id="880215543">
      <w:bodyDiv w:val="1"/>
      <w:marLeft w:val="0"/>
      <w:marRight w:val="0"/>
      <w:marTop w:val="0"/>
      <w:marBottom w:val="0"/>
      <w:divBdr>
        <w:top w:val="none" w:sz="0" w:space="0" w:color="auto"/>
        <w:left w:val="none" w:sz="0" w:space="0" w:color="auto"/>
        <w:bottom w:val="none" w:sz="0" w:space="0" w:color="auto"/>
        <w:right w:val="none" w:sz="0" w:space="0" w:color="auto"/>
      </w:divBdr>
    </w:div>
    <w:div w:id="900990600">
      <w:bodyDiv w:val="1"/>
      <w:marLeft w:val="0"/>
      <w:marRight w:val="0"/>
      <w:marTop w:val="0"/>
      <w:marBottom w:val="0"/>
      <w:divBdr>
        <w:top w:val="none" w:sz="0" w:space="0" w:color="auto"/>
        <w:left w:val="none" w:sz="0" w:space="0" w:color="auto"/>
        <w:bottom w:val="none" w:sz="0" w:space="0" w:color="auto"/>
        <w:right w:val="none" w:sz="0" w:space="0" w:color="auto"/>
      </w:divBdr>
      <w:divsChild>
        <w:div w:id="1551766805">
          <w:marLeft w:val="0"/>
          <w:marRight w:val="0"/>
          <w:marTop w:val="180"/>
          <w:marBottom w:val="240"/>
          <w:divBdr>
            <w:top w:val="none" w:sz="0" w:space="0" w:color="auto"/>
            <w:left w:val="none" w:sz="0" w:space="0" w:color="auto"/>
            <w:bottom w:val="none" w:sz="0" w:space="0" w:color="auto"/>
            <w:right w:val="none" w:sz="0" w:space="0" w:color="auto"/>
          </w:divBdr>
        </w:div>
      </w:divsChild>
    </w:div>
    <w:div w:id="912396165">
      <w:bodyDiv w:val="1"/>
      <w:marLeft w:val="0"/>
      <w:marRight w:val="0"/>
      <w:marTop w:val="0"/>
      <w:marBottom w:val="0"/>
      <w:divBdr>
        <w:top w:val="none" w:sz="0" w:space="0" w:color="auto"/>
        <w:left w:val="none" w:sz="0" w:space="0" w:color="auto"/>
        <w:bottom w:val="none" w:sz="0" w:space="0" w:color="auto"/>
        <w:right w:val="none" w:sz="0" w:space="0" w:color="auto"/>
      </w:divBdr>
    </w:div>
    <w:div w:id="993146494">
      <w:bodyDiv w:val="1"/>
      <w:marLeft w:val="0"/>
      <w:marRight w:val="0"/>
      <w:marTop w:val="0"/>
      <w:marBottom w:val="0"/>
      <w:divBdr>
        <w:top w:val="none" w:sz="0" w:space="0" w:color="auto"/>
        <w:left w:val="none" w:sz="0" w:space="0" w:color="auto"/>
        <w:bottom w:val="none" w:sz="0" w:space="0" w:color="auto"/>
        <w:right w:val="none" w:sz="0" w:space="0" w:color="auto"/>
      </w:divBdr>
    </w:div>
    <w:div w:id="1011954941">
      <w:bodyDiv w:val="1"/>
      <w:marLeft w:val="0"/>
      <w:marRight w:val="0"/>
      <w:marTop w:val="0"/>
      <w:marBottom w:val="0"/>
      <w:divBdr>
        <w:top w:val="none" w:sz="0" w:space="0" w:color="auto"/>
        <w:left w:val="none" w:sz="0" w:space="0" w:color="auto"/>
        <w:bottom w:val="none" w:sz="0" w:space="0" w:color="auto"/>
        <w:right w:val="none" w:sz="0" w:space="0" w:color="auto"/>
      </w:divBdr>
    </w:div>
    <w:div w:id="1017537197">
      <w:bodyDiv w:val="1"/>
      <w:marLeft w:val="0"/>
      <w:marRight w:val="0"/>
      <w:marTop w:val="0"/>
      <w:marBottom w:val="0"/>
      <w:divBdr>
        <w:top w:val="none" w:sz="0" w:space="0" w:color="auto"/>
        <w:left w:val="none" w:sz="0" w:space="0" w:color="auto"/>
        <w:bottom w:val="none" w:sz="0" w:space="0" w:color="auto"/>
        <w:right w:val="none" w:sz="0" w:space="0" w:color="auto"/>
      </w:divBdr>
    </w:div>
    <w:div w:id="1042561714">
      <w:bodyDiv w:val="1"/>
      <w:marLeft w:val="0"/>
      <w:marRight w:val="0"/>
      <w:marTop w:val="0"/>
      <w:marBottom w:val="0"/>
      <w:divBdr>
        <w:top w:val="none" w:sz="0" w:space="0" w:color="auto"/>
        <w:left w:val="none" w:sz="0" w:space="0" w:color="auto"/>
        <w:bottom w:val="none" w:sz="0" w:space="0" w:color="auto"/>
        <w:right w:val="none" w:sz="0" w:space="0" w:color="auto"/>
      </w:divBdr>
    </w:div>
    <w:div w:id="1081952872">
      <w:bodyDiv w:val="1"/>
      <w:marLeft w:val="0"/>
      <w:marRight w:val="0"/>
      <w:marTop w:val="0"/>
      <w:marBottom w:val="0"/>
      <w:divBdr>
        <w:top w:val="none" w:sz="0" w:space="0" w:color="auto"/>
        <w:left w:val="none" w:sz="0" w:space="0" w:color="auto"/>
        <w:bottom w:val="none" w:sz="0" w:space="0" w:color="auto"/>
        <w:right w:val="none" w:sz="0" w:space="0" w:color="auto"/>
      </w:divBdr>
    </w:div>
    <w:div w:id="1087266722">
      <w:bodyDiv w:val="1"/>
      <w:marLeft w:val="0"/>
      <w:marRight w:val="0"/>
      <w:marTop w:val="0"/>
      <w:marBottom w:val="0"/>
      <w:divBdr>
        <w:top w:val="none" w:sz="0" w:space="0" w:color="auto"/>
        <w:left w:val="none" w:sz="0" w:space="0" w:color="auto"/>
        <w:bottom w:val="none" w:sz="0" w:space="0" w:color="auto"/>
        <w:right w:val="none" w:sz="0" w:space="0" w:color="auto"/>
      </w:divBdr>
    </w:div>
    <w:div w:id="1159808710">
      <w:bodyDiv w:val="1"/>
      <w:marLeft w:val="0"/>
      <w:marRight w:val="0"/>
      <w:marTop w:val="0"/>
      <w:marBottom w:val="0"/>
      <w:divBdr>
        <w:top w:val="none" w:sz="0" w:space="0" w:color="auto"/>
        <w:left w:val="none" w:sz="0" w:space="0" w:color="auto"/>
        <w:bottom w:val="none" w:sz="0" w:space="0" w:color="auto"/>
        <w:right w:val="none" w:sz="0" w:space="0" w:color="auto"/>
      </w:divBdr>
    </w:div>
    <w:div w:id="1163621614">
      <w:bodyDiv w:val="1"/>
      <w:marLeft w:val="0"/>
      <w:marRight w:val="0"/>
      <w:marTop w:val="0"/>
      <w:marBottom w:val="0"/>
      <w:divBdr>
        <w:top w:val="none" w:sz="0" w:space="0" w:color="auto"/>
        <w:left w:val="none" w:sz="0" w:space="0" w:color="auto"/>
        <w:bottom w:val="none" w:sz="0" w:space="0" w:color="auto"/>
        <w:right w:val="none" w:sz="0" w:space="0" w:color="auto"/>
      </w:divBdr>
    </w:div>
    <w:div w:id="1177580917">
      <w:bodyDiv w:val="1"/>
      <w:marLeft w:val="0"/>
      <w:marRight w:val="0"/>
      <w:marTop w:val="0"/>
      <w:marBottom w:val="0"/>
      <w:divBdr>
        <w:top w:val="none" w:sz="0" w:space="0" w:color="auto"/>
        <w:left w:val="none" w:sz="0" w:space="0" w:color="auto"/>
        <w:bottom w:val="none" w:sz="0" w:space="0" w:color="auto"/>
        <w:right w:val="none" w:sz="0" w:space="0" w:color="auto"/>
      </w:divBdr>
    </w:div>
    <w:div w:id="1212763063">
      <w:bodyDiv w:val="1"/>
      <w:marLeft w:val="0"/>
      <w:marRight w:val="0"/>
      <w:marTop w:val="0"/>
      <w:marBottom w:val="0"/>
      <w:divBdr>
        <w:top w:val="none" w:sz="0" w:space="0" w:color="auto"/>
        <w:left w:val="none" w:sz="0" w:space="0" w:color="auto"/>
        <w:bottom w:val="none" w:sz="0" w:space="0" w:color="auto"/>
        <w:right w:val="none" w:sz="0" w:space="0" w:color="auto"/>
      </w:divBdr>
    </w:div>
    <w:div w:id="1220900769">
      <w:bodyDiv w:val="1"/>
      <w:marLeft w:val="0"/>
      <w:marRight w:val="0"/>
      <w:marTop w:val="0"/>
      <w:marBottom w:val="0"/>
      <w:divBdr>
        <w:top w:val="none" w:sz="0" w:space="0" w:color="auto"/>
        <w:left w:val="none" w:sz="0" w:space="0" w:color="auto"/>
        <w:bottom w:val="none" w:sz="0" w:space="0" w:color="auto"/>
        <w:right w:val="none" w:sz="0" w:space="0" w:color="auto"/>
      </w:divBdr>
    </w:div>
    <w:div w:id="1230309662">
      <w:bodyDiv w:val="1"/>
      <w:marLeft w:val="0"/>
      <w:marRight w:val="0"/>
      <w:marTop w:val="0"/>
      <w:marBottom w:val="0"/>
      <w:divBdr>
        <w:top w:val="none" w:sz="0" w:space="0" w:color="auto"/>
        <w:left w:val="none" w:sz="0" w:space="0" w:color="auto"/>
        <w:bottom w:val="none" w:sz="0" w:space="0" w:color="auto"/>
        <w:right w:val="none" w:sz="0" w:space="0" w:color="auto"/>
      </w:divBdr>
    </w:div>
    <w:div w:id="1285691059">
      <w:bodyDiv w:val="1"/>
      <w:marLeft w:val="0"/>
      <w:marRight w:val="0"/>
      <w:marTop w:val="0"/>
      <w:marBottom w:val="0"/>
      <w:divBdr>
        <w:top w:val="none" w:sz="0" w:space="0" w:color="auto"/>
        <w:left w:val="none" w:sz="0" w:space="0" w:color="auto"/>
        <w:bottom w:val="none" w:sz="0" w:space="0" w:color="auto"/>
        <w:right w:val="none" w:sz="0" w:space="0" w:color="auto"/>
      </w:divBdr>
    </w:div>
    <w:div w:id="1321738765">
      <w:bodyDiv w:val="1"/>
      <w:marLeft w:val="0"/>
      <w:marRight w:val="0"/>
      <w:marTop w:val="0"/>
      <w:marBottom w:val="0"/>
      <w:divBdr>
        <w:top w:val="none" w:sz="0" w:space="0" w:color="auto"/>
        <w:left w:val="none" w:sz="0" w:space="0" w:color="auto"/>
        <w:bottom w:val="none" w:sz="0" w:space="0" w:color="auto"/>
        <w:right w:val="none" w:sz="0" w:space="0" w:color="auto"/>
      </w:divBdr>
    </w:div>
    <w:div w:id="1335568088">
      <w:bodyDiv w:val="1"/>
      <w:marLeft w:val="0"/>
      <w:marRight w:val="0"/>
      <w:marTop w:val="0"/>
      <w:marBottom w:val="0"/>
      <w:divBdr>
        <w:top w:val="none" w:sz="0" w:space="0" w:color="auto"/>
        <w:left w:val="none" w:sz="0" w:space="0" w:color="auto"/>
        <w:bottom w:val="none" w:sz="0" w:space="0" w:color="auto"/>
        <w:right w:val="none" w:sz="0" w:space="0" w:color="auto"/>
      </w:divBdr>
    </w:div>
    <w:div w:id="1353338552">
      <w:bodyDiv w:val="1"/>
      <w:marLeft w:val="0"/>
      <w:marRight w:val="0"/>
      <w:marTop w:val="0"/>
      <w:marBottom w:val="0"/>
      <w:divBdr>
        <w:top w:val="none" w:sz="0" w:space="0" w:color="auto"/>
        <w:left w:val="none" w:sz="0" w:space="0" w:color="auto"/>
        <w:bottom w:val="none" w:sz="0" w:space="0" w:color="auto"/>
        <w:right w:val="none" w:sz="0" w:space="0" w:color="auto"/>
      </w:divBdr>
    </w:div>
    <w:div w:id="1355495643">
      <w:bodyDiv w:val="1"/>
      <w:marLeft w:val="0"/>
      <w:marRight w:val="0"/>
      <w:marTop w:val="0"/>
      <w:marBottom w:val="0"/>
      <w:divBdr>
        <w:top w:val="none" w:sz="0" w:space="0" w:color="auto"/>
        <w:left w:val="none" w:sz="0" w:space="0" w:color="auto"/>
        <w:bottom w:val="none" w:sz="0" w:space="0" w:color="auto"/>
        <w:right w:val="none" w:sz="0" w:space="0" w:color="auto"/>
      </w:divBdr>
      <w:divsChild>
        <w:div w:id="1614743943">
          <w:marLeft w:val="0"/>
          <w:marRight w:val="0"/>
          <w:marTop w:val="180"/>
          <w:marBottom w:val="240"/>
          <w:divBdr>
            <w:top w:val="none" w:sz="0" w:space="0" w:color="auto"/>
            <w:left w:val="none" w:sz="0" w:space="0" w:color="auto"/>
            <w:bottom w:val="none" w:sz="0" w:space="0" w:color="auto"/>
            <w:right w:val="none" w:sz="0" w:space="0" w:color="auto"/>
          </w:divBdr>
        </w:div>
        <w:div w:id="1056048677">
          <w:marLeft w:val="0"/>
          <w:marRight w:val="0"/>
          <w:marTop w:val="360"/>
          <w:marBottom w:val="180"/>
          <w:divBdr>
            <w:top w:val="none" w:sz="0" w:space="0" w:color="auto"/>
            <w:left w:val="none" w:sz="0" w:space="0" w:color="auto"/>
            <w:bottom w:val="none" w:sz="0" w:space="0" w:color="auto"/>
            <w:right w:val="none" w:sz="0" w:space="0" w:color="auto"/>
          </w:divBdr>
        </w:div>
        <w:div w:id="1019506568">
          <w:marLeft w:val="0"/>
          <w:marRight w:val="0"/>
          <w:marTop w:val="180"/>
          <w:marBottom w:val="240"/>
          <w:divBdr>
            <w:top w:val="none" w:sz="0" w:space="0" w:color="auto"/>
            <w:left w:val="none" w:sz="0" w:space="0" w:color="auto"/>
            <w:bottom w:val="none" w:sz="0" w:space="0" w:color="auto"/>
            <w:right w:val="none" w:sz="0" w:space="0" w:color="auto"/>
          </w:divBdr>
        </w:div>
        <w:div w:id="1382100263">
          <w:marLeft w:val="0"/>
          <w:marRight w:val="0"/>
          <w:marTop w:val="360"/>
          <w:marBottom w:val="180"/>
          <w:divBdr>
            <w:top w:val="none" w:sz="0" w:space="0" w:color="auto"/>
            <w:left w:val="none" w:sz="0" w:space="0" w:color="auto"/>
            <w:bottom w:val="none" w:sz="0" w:space="0" w:color="auto"/>
            <w:right w:val="none" w:sz="0" w:space="0" w:color="auto"/>
          </w:divBdr>
        </w:div>
        <w:div w:id="1352729599">
          <w:marLeft w:val="0"/>
          <w:marRight w:val="0"/>
          <w:marTop w:val="180"/>
          <w:marBottom w:val="240"/>
          <w:divBdr>
            <w:top w:val="none" w:sz="0" w:space="0" w:color="auto"/>
            <w:left w:val="none" w:sz="0" w:space="0" w:color="auto"/>
            <w:bottom w:val="none" w:sz="0" w:space="0" w:color="auto"/>
            <w:right w:val="none" w:sz="0" w:space="0" w:color="auto"/>
          </w:divBdr>
        </w:div>
      </w:divsChild>
    </w:div>
    <w:div w:id="1359702281">
      <w:bodyDiv w:val="1"/>
      <w:marLeft w:val="0"/>
      <w:marRight w:val="0"/>
      <w:marTop w:val="0"/>
      <w:marBottom w:val="0"/>
      <w:divBdr>
        <w:top w:val="none" w:sz="0" w:space="0" w:color="auto"/>
        <w:left w:val="none" w:sz="0" w:space="0" w:color="auto"/>
        <w:bottom w:val="none" w:sz="0" w:space="0" w:color="auto"/>
        <w:right w:val="none" w:sz="0" w:space="0" w:color="auto"/>
      </w:divBdr>
    </w:div>
    <w:div w:id="1511219151">
      <w:bodyDiv w:val="1"/>
      <w:marLeft w:val="0"/>
      <w:marRight w:val="0"/>
      <w:marTop w:val="0"/>
      <w:marBottom w:val="0"/>
      <w:divBdr>
        <w:top w:val="none" w:sz="0" w:space="0" w:color="auto"/>
        <w:left w:val="none" w:sz="0" w:space="0" w:color="auto"/>
        <w:bottom w:val="none" w:sz="0" w:space="0" w:color="auto"/>
        <w:right w:val="none" w:sz="0" w:space="0" w:color="auto"/>
      </w:divBdr>
    </w:div>
    <w:div w:id="1511607551">
      <w:bodyDiv w:val="1"/>
      <w:marLeft w:val="0"/>
      <w:marRight w:val="0"/>
      <w:marTop w:val="0"/>
      <w:marBottom w:val="0"/>
      <w:divBdr>
        <w:top w:val="none" w:sz="0" w:space="0" w:color="auto"/>
        <w:left w:val="none" w:sz="0" w:space="0" w:color="auto"/>
        <w:bottom w:val="none" w:sz="0" w:space="0" w:color="auto"/>
        <w:right w:val="none" w:sz="0" w:space="0" w:color="auto"/>
      </w:divBdr>
    </w:div>
    <w:div w:id="1531450197">
      <w:bodyDiv w:val="1"/>
      <w:marLeft w:val="0"/>
      <w:marRight w:val="0"/>
      <w:marTop w:val="0"/>
      <w:marBottom w:val="0"/>
      <w:divBdr>
        <w:top w:val="none" w:sz="0" w:space="0" w:color="auto"/>
        <w:left w:val="none" w:sz="0" w:space="0" w:color="auto"/>
        <w:bottom w:val="none" w:sz="0" w:space="0" w:color="auto"/>
        <w:right w:val="none" w:sz="0" w:space="0" w:color="auto"/>
      </w:divBdr>
    </w:div>
    <w:div w:id="1551185612">
      <w:bodyDiv w:val="1"/>
      <w:marLeft w:val="0"/>
      <w:marRight w:val="0"/>
      <w:marTop w:val="0"/>
      <w:marBottom w:val="0"/>
      <w:divBdr>
        <w:top w:val="none" w:sz="0" w:space="0" w:color="auto"/>
        <w:left w:val="none" w:sz="0" w:space="0" w:color="auto"/>
        <w:bottom w:val="none" w:sz="0" w:space="0" w:color="auto"/>
        <w:right w:val="none" w:sz="0" w:space="0" w:color="auto"/>
      </w:divBdr>
    </w:div>
    <w:div w:id="1554847701">
      <w:bodyDiv w:val="1"/>
      <w:marLeft w:val="0"/>
      <w:marRight w:val="0"/>
      <w:marTop w:val="0"/>
      <w:marBottom w:val="0"/>
      <w:divBdr>
        <w:top w:val="none" w:sz="0" w:space="0" w:color="auto"/>
        <w:left w:val="none" w:sz="0" w:space="0" w:color="auto"/>
        <w:bottom w:val="none" w:sz="0" w:space="0" w:color="auto"/>
        <w:right w:val="none" w:sz="0" w:space="0" w:color="auto"/>
      </w:divBdr>
    </w:div>
    <w:div w:id="1642072269">
      <w:bodyDiv w:val="1"/>
      <w:marLeft w:val="0"/>
      <w:marRight w:val="0"/>
      <w:marTop w:val="0"/>
      <w:marBottom w:val="0"/>
      <w:divBdr>
        <w:top w:val="none" w:sz="0" w:space="0" w:color="auto"/>
        <w:left w:val="none" w:sz="0" w:space="0" w:color="auto"/>
        <w:bottom w:val="none" w:sz="0" w:space="0" w:color="auto"/>
        <w:right w:val="none" w:sz="0" w:space="0" w:color="auto"/>
      </w:divBdr>
      <w:divsChild>
        <w:div w:id="1910336247">
          <w:marLeft w:val="0"/>
          <w:marRight w:val="0"/>
          <w:marTop w:val="180"/>
          <w:marBottom w:val="240"/>
          <w:divBdr>
            <w:top w:val="none" w:sz="0" w:space="0" w:color="auto"/>
            <w:left w:val="none" w:sz="0" w:space="0" w:color="auto"/>
            <w:bottom w:val="none" w:sz="0" w:space="0" w:color="auto"/>
            <w:right w:val="none" w:sz="0" w:space="0" w:color="auto"/>
          </w:divBdr>
        </w:div>
        <w:div w:id="590090855">
          <w:marLeft w:val="0"/>
          <w:marRight w:val="0"/>
          <w:marTop w:val="360"/>
          <w:marBottom w:val="180"/>
          <w:divBdr>
            <w:top w:val="none" w:sz="0" w:space="0" w:color="auto"/>
            <w:left w:val="none" w:sz="0" w:space="0" w:color="auto"/>
            <w:bottom w:val="none" w:sz="0" w:space="0" w:color="auto"/>
            <w:right w:val="none" w:sz="0" w:space="0" w:color="auto"/>
          </w:divBdr>
        </w:div>
        <w:div w:id="310334505">
          <w:marLeft w:val="0"/>
          <w:marRight w:val="0"/>
          <w:marTop w:val="180"/>
          <w:marBottom w:val="240"/>
          <w:divBdr>
            <w:top w:val="none" w:sz="0" w:space="0" w:color="auto"/>
            <w:left w:val="none" w:sz="0" w:space="0" w:color="auto"/>
            <w:bottom w:val="none" w:sz="0" w:space="0" w:color="auto"/>
            <w:right w:val="none" w:sz="0" w:space="0" w:color="auto"/>
          </w:divBdr>
        </w:div>
        <w:div w:id="1051152831">
          <w:marLeft w:val="0"/>
          <w:marRight w:val="0"/>
          <w:marTop w:val="360"/>
          <w:marBottom w:val="180"/>
          <w:divBdr>
            <w:top w:val="none" w:sz="0" w:space="0" w:color="auto"/>
            <w:left w:val="none" w:sz="0" w:space="0" w:color="auto"/>
            <w:bottom w:val="none" w:sz="0" w:space="0" w:color="auto"/>
            <w:right w:val="none" w:sz="0" w:space="0" w:color="auto"/>
          </w:divBdr>
        </w:div>
        <w:div w:id="1028871812">
          <w:marLeft w:val="0"/>
          <w:marRight w:val="0"/>
          <w:marTop w:val="180"/>
          <w:marBottom w:val="240"/>
          <w:divBdr>
            <w:top w:val="none" w:sz="0" w:space="0" w:color="auto"/>
            <w:left w:val="none" w:sz="0" w:space="0" w:color="auto"/>
            <w:bottom w:val="none" w:sz="0" w:space="0" w:color="auto"/>
            <w:right w:val="none" w:sz="0" w:space="0" w:color="auto"/>
          </w:divBdr>
        </w:div>
      </w:divsChild>
    </w:div>
    <w:div w:id="1664236188">
      <w:bodyDiv w:val="1"/>
      <w:marLeft w:val="0"/>
      <w:marRight w:val="0"/>
      <w:marTop w:val="0"/>
      <w:marBottom w:val="0"/>
      <w:divBdr>
        <w:top w:val="none" w:sz="0" w:space="0" w:color="auto"/>
        <w:left w:val="none" w:sz="0" w:space="0" w:color="auto"/>
        <w:bottom w:val="none" w:sz="0" w:space="0" w:color="auto"/>
        <w:right w:val="none" w:sz="0" w:space="0" w:color="auto"/>
      </w:divBdr>
    </w:div>
    <w:div w:id="1690719482">
      <w:bodyDiv w:val="1"/>
      <w:marLeft w:val="0"/>
      <w:marRight w:val="0"/>
      <w:marTop w:val="0"/>
      <w:marBottom w:val="0"/>
      <w:divBdr>
        <w:top w:val="none" w:sz="0" w:space="0" w:color="auto"/>
        <w:left w:val="none" w:sz="0" w:space="0" w:color="auto"/>
        <w:bottom w:val="none" w:sz="0" w:space="0" w:color="auto"/>
        <w:right w:val="none" w:sz="0" w:space="0" w:color="auto"/>
      </w:divBdr>
      <w:divsChild>
        <w:div w:id="655888509">
          <w:marLeft w:val="0"/>
          <w:marRight w:val="0"/>
          <w:marTop w:val="180"/>
          <w:marBottom w:val="240"/>
          <w:divBdr>
            <w:top w:val="none" w:sz="0" w:space="0" w:color="auto"/>
            <w:left w:val="none" w:sz="0" w:space="0" w:color="auto"/>
            <w:bottom w:val="none" w:sz="0" w:space="0" w:color="auto"/>
            <w:right w:val="none" w:sz="0" w:space="0" w:color="auto"/>
          </w:divBdr>
        </w:div>
      </w:divsChild>
    </w:div>
    <w:div w:id="1724524874">
      <w:bodyDiv w:val="1"/>
      <w:marLeft w:val="0"/>
      <w:marRight w:val="0"/>
      <w:marTop w:val="0"/>
      <w:marBottom w:val="0"/>
      <w:divBdr>
        <w:top w:val="none" w:sz="0" w:space="0" w:color="auto"/>
        <w:left w:val="none" w:sz="0" w:space="0" w:color="auto"/>
        <w:bottom w:val="none" w:sz="0" w:space="0" w:color="auto"/>
        <w:right w:val="none" w:sz="0" w:space="0" w:color="auto"/>
      </w:divBdr>
    </w:div>
    <w:div w:id="1745184169">
      <w:bodyDiv w:val="1"/>
      <w:marLeft w:val="0"/>
      <w:marRight w:val="0"/>
      <w:marTop w:val="0"/>
      <w:marBottom w:val="0"/>
      <w:divBdr>
        <w:top w:val="none" w:sz="0" w:space="0" w:color="auto"/>
        <w:left w:val="none" w:sz="0" w:space="0" w:color="auto"/>
        <w:bottom w:val="none" w:sz="0" w:space="0" w:color="auto"/>
        <w:right w:val="none" w:sz="0" w:space="0" w:color="auto"/>
      </w:divBdr>
      <w:divsChild>
        <w:div w:id="347761180">
          <w:marLeft w:val="0"/>
          <w:marRight w:val="0"/>
          <w:marTop w:val="180"/>
          <w:marBottom w:val="240"/>
          <w:divBdr>
            <w:top w:val="none" w:sz="0" w:space="0" w:color="auto"/>
            <w:left w:val="none" w:sz="0" w:space="0" w:color="auto"/>
            <w:bottom w:val="none" w:sz="0" w:space="0" w:color="auto"/>
            <w:right w:val="none" w:sz="0" w:space="0" w:color="auto"/>
          </w:divBdr>
        </w:div>
      </w:divsChild>
    </w:div>
    <w:div w:id="1764567883">
      <w:bodyDiv w:val="1"/>
      <w:marLeft w:val="0"/>
      <w:marRight w:val="0"/>
      <w:marTop w:val="0"/>
      <w:marBottom w:val="0"/>
      <w:divBdr>
        <w:top w:val="none" w:sz="0" w:space="0" w:color="auto"/>
        <w:left w:val="none" w:sz="0" w:space="0" w:color="auto"/>
        <w:bottom w:val="none" w:sz="0" w:space="0" w:color="auto"/>
        <w:right w:val="none" w:sz="0" w:space="0" w:color="auto"/>
      </w:divBdr>
    </w:div>
    <w:div w:id="1766263888">
      <w:bodyDiv w:val="1"/>
      <w:marLeft w:val="0"/>
      <w:marRight w:val="0"/>
      <w:marTop w:val="0"/>
      <w:marBottom w:val="0"/>
      <w:divBdr>
        <w:top w:val="none" w:sz="0" w:space="0" w:color="auto"/>
        <w:left w:val="none" w:sz="0" w:space="0" w:color="auto"/>
        <w:bottom w:val="none" w:sz="0" w:space="0" w:color="auto"/>
        <w:right w:val="none" w:sz="0" w:space="0" w:color="auto"/>
      </w:divBdr>
    </w:div>
    <w:div w:id="1797986117">
      <w:bodyDiv w:val="1"/>
      <w:marLeft w:val="0"/>
      <w:marRight w:val="0"/>
      <w:marTop w:val="0"/>
      <w:marBottom w:val="0"/>
      <w:divBdr>
        <w:top w:val="none" w:sz="0" w:space="0" w:color="auto"/>
        <w:left w:val="none" w:sz="0" w:space="0" w:color="auto"/>
        <w:bottom w:val="none" w:sz="0" w:space="0" w:color="auto"/>
        <w:right w:val="none" w:sz="0" w:space="0" w:color="auto"/>
      </w:divBdr>
    </w:div>
    <w:div w:id="1826503780">
      <w:bodyDiv w:val="1"/>
      <w:marLeft w:val="0"/>
      <w:marRight w:val="0"/>
      <w:marTop w:val="0"/>
      <w:marBottom w:val="0"/>
      <w:divBdr>
        <w:top w:val="none" w:sz="0" w:space="0" w:color="auto"/>
        <w:left w:val="none" w:sz="0" w:space="0" w:color="auto"/>
        <w:bottom w:val="none" w:sz="0" w:space="0" w:color="auto"/>
        <w:right w:val="none" w:sz="0" w:space="0" w:color="auto"/>
      </w:divBdr>
    </w:div>
    <w:div w:id="1859545165">
      <w:bodyDiv w:val="1"/>
      <w:marLeft w:val="0"/>
      <w:marRight w:val="0"/>
      <w:marTop w:val="0"/>
      <w:marBottom w:val="0"/>
      <w:divBdr>
        <w:top w:val="none" w:sz="0" w:space="0" w:color="auto"/>
        <w:left w:val="none" w:sz="0" w:space="0" w:color="auto"/>
        <w:bottom w:val="none" w:sz="0" w:space="0" w:color="auto"/>
        <w:right w:val="none" w:sz="0" w:space="0" w:color="auto"/>
      </w:divBdr>
    </w:div>
    <w:div w:id="1884780627">
      <w:bodyDiv w:val="1"/>
      <w:marLeft w:val="0"/>
      <w:marRight w:val="0"/>
      <w:marTop w:val="0"/>
      <w:marBottom w:val="0"/>
      <w:divBdr>
        <w:top w:val="none" w:sz="0" w:space="0" w:color="auto"/>
        <w:left w:val="none" w:sz="0" w:space="0" w:color="auto"/>
        <w:bottom w:val="none" w:sz="0" w:space="0" w:color="auto"/>
        <w:right w:val="none" w:sz="0" w:space="0" w:color="auto"/>
      </w:divBdr>
      <w:divsChild>
        <w:div w:id="376399235">
          <w:marLeft w:val="0"/>
          <w:marRight w:val="0"/>
          <w:marTop w:val="180"/>
          <w:marBottom w:val="240"/>
          <w:divBdr>
            <w:top w:val="none" w:sz="0" w:space="0" w:color="auto"/>
            <w:left w:val="none" w:sz="0" w:space="0" w:color="auto"/>
            <w:bottom w:val="none" w:sz="0" w:space="0" w:color="auto"/>
            <w:right w:val="none" w:sz="0" w:space="0" w:color="auto"/>
          </w:divBdr>
        </w:div>
      </w:divsChild>
    </w:div>
    <w:div w:id="1901020467">
      <w:bodyDiv w:val="1"/>
      <w:marLeft w:val="0"/>
      <w:marRight w:val="0"/>
      <w:marTop w:val="0"/>
      <w:marBottom w:val="0"/>
      <w:divBdr>
        <w:top w:val="none" w:sz="0" w:space="0" w:color="auto"/>
        <w:left w:val="none" w:sz="0" w:space="0" w:color="auto"/>
        <w:bottom w:val="none" w:sz="0" w:space="0" w:color="auto"/>
        <w:right w:val="none" w:sz="0" w:space="0" w:color="auto"/>
      </w:divBdr>
    </w:div>
    <w:div w:id="1903716560">
      <w:bodyDiv w:val="1"/>
      <w:marLeft w:val="0"/>
      <w:marRight w:val="0"/>
      <w:marTop w:val="0"/>
      <w:marBottom w:val="0"/>
      <w:divBdr>
        <w:top w:val="none" w:sz="0" w:space="0" w:color="auto"/>
        <w:left w:val="none" w:sz="0" w:space="0" w:color="auto"/>
        <w:bottom w:val="none" w:sz="0" w:space="0" w:color="auto"/>
        <w:right w:val="none" w:sz="0" w:space="0" w:color="auto"/>
      </w:divBdr>
    </w:div>
    <w:div w:id="211806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4044</Words>
  <Characters>24266</Characters>
  <Application>Microsoft Office Word</Application>
  <DocSecurity>4</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Maciej Jastrzębski</dc:creator>
  <cp:lastModifiedBy>Agnieszka Kalita</cp:lastModifiedBy>
  <cp:revision>2</cp:revision>
  <cp:lastPrinted>2026-07-15T12:23:00Z</cp:lastPrinted>
  <dcterms:created xsi:type="dcterms:W3CDTF">2026-08-18T09:26:00Z</dcterms:created>
  <dcterms:modified xsi:type="dcterms:W3CDTF">2026-08-18T09:26:00Z</dcterms:modified>
</cp:coreProperties>
</file>