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823E86">
        <w:rPr>
          <w:rFonts w:asciiTheme="majorHAnsi" w:hAnsiTheme="majorHAnsi" w:cs="Calibri"/>
          <w:sz w:val="20"/>
          <w:szCs w:val="20"/>
        </w:rPr>
        <w:t xml:space="preserve"> 20.08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="00144939">
        <w:rPr>
          <w:rFonts w:asciiTheme="majorHAnsi" w:hAnsiTheme="majorHAnsi" w:cs="Arial"/>
          <w:b/>
          <w:spacing w:val="20"/>
          <w:sz w:val="20"/>
          <w:szCs w:val="20"/>
          <w:u w:val="single"/>
        </w:rPr>
        <w:t>WYBORZE OFERTY NAJKORZYSTNIEJSZEJ</w:t>
      </w:r>
      <w:bookmarkStart w:id="0" w:name="_GoBack"/>
      <w:bookmarkEnd w:id="0"/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B17723" w:rsidRPr="008C70C1" w:rsidRDefault="00B17723" w:rsidP="00B17723">
      <w:pPr>
        <w:jc w:val="both"/>
        <w:rPr>
          <w:rFonts w:ascii="Cambria" w:hAnsi="Cambria"/>
          <w:sz w:val="20"/>
          <w:szCs w:val="20"/>
        </w:rPr>
      </w:pPr>
      <w:r w:rsidRPr="008C70C1">
        <w:rPr>
          <w:rFonts w:ascii="Cambria" w:hAnsi="Cambria"/>
          <w:sz w:val="20"/>
          <w:szCs w:val="20"/>
        </w:rPr>
        <w:t xml:space="preserve">Zamawiający informuje, że w dniu </w:t>
      </w:r>
      <w:r w:rsidR="00651F13">
        <w:rPr>
          <w:rFonts w:ascii="Cambria" w:hAnsi="Cambria"/>
          <w:sz w:val="20"/>
          <w:szCs w:val="20"/>
        </w:rPr>
        <w:t>18.08.2025 roku o godz. 11</w:t>
      </w:r>
      <w:r w:rsidRPr="008C70C1">
        <w:rPr>
          <w:rFonts w:ascii="Cambria" w:hAnsi="Cambria"/>
          <w:sz w:val="20"/>
          <w:szCs w:val="20"/>
        </w:rPr>
        <w:t>:00 upłynął termin składania ofert                                            w postępowaniu na</w:t>
      </w:r>
      <w:r w:rsidRPr="008C70C1">
        <w:rPr>
          <w:rFonts w:ascii="Cambria" w:hAnsi="Cambria" w:cstheme="minorHAnsi"/>
          <w:sz w:val="20"/>
          <w:szCs w:val="20"/>
        </w:rPr>
        <w:t xml:space="preserve">: </w:t>
      </w:r>
      <w:r w:rsidRPr="008C70C1">
        <w:rPr>
          <w:rFonts w:ascii="Cambria" w:hAnsi="Cambria" w:cstheme="minorHAnsi"/>
          <w:b/>
          <w:sz w:val="20"/>
          <w:szCs w:val="20"/>
        </w:rPr>
        <w:t xml:space="preserve"> „</w:t>
      </w:r>
      <w:r w:rsidR="00651F13" w:rsidRPr="00651F13">
        <w:rPr>
          <w:rFonts w:ascii="Cambria" w:hAnsi="Cambria" w:cstheme="minorHAnsi"/>
          <w:b/>
          <w:sz w:val="20"/>
          <w:szCs w:val="20"/>
        </w:rPr>
        <w:t xml:space="preserve">Dostawa, montaż i uruchomienie urządzeń klimatyzacyjnych typu </w:t>
      </w:r>
      <w:proofErr w:type="spellStart"/>
      <w:r w:rsidR="00651F13" w:rsidRPr="00651F13">
        <w:rPr>
          <w:rFonts w:ascii="Cambria" w:hAnsi="Cambria" w:cstheme="minorHAnsi"/>
          <w:b/>
          <w:sz w:val="20"/>
          <w:szCs w:val="20"/>
        </w:rPr>
        <w:t>split</w:t>
      </w:r>
      <w:proofErr w:type="spellEnd"/>
      <w:r w:rsidR="00651F13" w:rsidRPr="00651F13">
        <w:rPr>
          <w:rFonts w:ascii="Cambria" w:hAnsi="Cambria" w:cstheme="minorHAnsi"/>
          <w:b/>
          <w:sz w:val="20"/>
          <w:szCs w:val="20"/>
        </w:rPr>
        <w:t xml:space="preserve"> w budynku Szkół ZDZ w Jędrzejowie</w:t>
      </w:r>
      <w:r w:rsidRPr="008C70C1">
        <w:rPr>
          <w:rFonts w:ascii="Cambria" w:hAnsi="Cambria" w:cstheme="minorHAnsi"/>
          <w:b/>
          <w:sz w:val="20"/>
          <w:szCs w:val="20"/>
        </w:rPr>
        <w:t xml:space="preserve">”.                                                                                 </w:t>
      </w: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17723" w:rsidRPr="008C70C1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8C70C1">
        <w:rPr>
          <w:rFonts w:ascii="Cambria" w:hAnsi="Cambria" w:cs="Arial"/>
          <w:sz w:val="20"/>
          <w:szCs w:val="20"/>
        </w:rPr>
        <w:t xml:space="preserve">W powyższym postępowaniu do Zamawiającego wpłynęły </w:t>
      </w:r>
      <w:r w:rsidR="00651F13">
        <w:rPr>
          <w:rFonts w:ascii="Cambria" w:hAnsi="Cambria" w:cs="Arial"/>
          <w:sz w:val="20"/>
          <w:szCs w:val="20"/>
        </w:rPr>
        <w:t>4</w:t>
      </w:r>
      <w:r w:rsidRPr="008C70C1">
        <w:rPr>
          <w:rFonts w:ascii="Cambria" w:hAnsi="Cambria" w:cs="Arial"/>
          <w:sz w:val="20"/>
          <w:szCs w:val="20"/>
        </w:rPr>
        <w:t xml:space="preserve"> oferty od następujących Wykonawców:</w:t>
      </w:r>
    </w:p>
    <w:p w:rsidR="00EF44E1" w:rsidRPr="008C70C1" w:rsidRDefault="00EF44E1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3135"/>
      </w:tblGrid>
      <w:tr w:rsidR="00B17723" w:rsidRPr="008C70C1" w:rsidTr="004C1ED4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C70C1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6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C70C1">
              <w:rPr>
                <w:rFonts w:ascii="Cambria" w:hAnsi="Cambria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17723" w:rsidRPr="008C70C1" w:rsidRDefault="00B17723" w:rsidP="00C351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C70C1">
              <w:rPr>
                <w:rFonts w:ascii="Cambria" w:hAnsi="Cambria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17723" w:rsidRPr="008C70C1" w:rsidTr="004C1ED4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C70C1">
              <w:rPr>
                <w:rFonts w:ascii="Cambria" w:hAnsi="Cambria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23" w:rsidRPr="008C70C1" w:rsidRDefault="004C1ED4" w:rsidP="004C1ED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Chłodnictwo i Klimatyzacja "EKO-SZRON" s.c.</w:t>
            </w: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W.Bęben</w:t>
            </w:r>
            <w:proofErr w:type="spellEnd"/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, D. Zielonka</w:t>
            </w: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>25-601 Kielce, ul. Piekoszowska 32B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E16572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52,05</w:t>
            </w:r>
          </w:p>
        </w:tc>
      </w:tr>
      <w:tr w:rsidR="00B17723" w:rsidRPr="008C70C1" w:rsidTr="004C1ED4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C70C1">
              <w:rPr>
                <w:rFonts w:ascii="Cambria" w:hAnsi="Cambria" w:cs="Arial"/>
                <w:i/>
                <w:iCs/>
                <w:sz w:val="20"/>
                <w:szCs w:val="20"/>
              </w:rPr>
              <w:t>OFERTA 2</w:t>
            </w:r>
          </w:p>
        </w:tc>
        <w:tc>
          <w:tcPr>
            <w:tcW w:w="2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D4" w:rsidRPr="004C1ED4" w:rsidRDefault="004C1ED4" w:rsidP="00C3515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Przedsiębiorstwo Handlowo - Usługowe "KLIMATRONIK" Tomasz </w:t>
            </w:r>
            <w:proofErr w:type="spellStart"/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Kilijan</w:t>
            </w:r>
            <w:proofErr w:type="spellEnd"/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 </w:t>
            </w:r>
          </w:p>
          <w:p w:rsidR="00B17723" w:rsidRPr="004C1ED4" w:rsidRDefault="004C1ED4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>25-827 Kielce, ul. Ustronie 15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E16572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68,28</w:t>
            </w:r>
          </w:p>
        </w:tc>
      </w:tr>
      <w:tr w:rsidR="00B17723" w:rsidRPr="008C70C1" w:rsidTr="004C1ED4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B17723" w:rsidP="00C35157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C70C1">
              <w:rPr>
                <w:rFonts w:ascii="Cambria" w:hAnsi="Cambria" w:cs="Arial"/>
                <w:i/>
                <w:iCs/>
                <w:sz w:val="20"/>
                <w:szCs w:val="20"/>
              </w:rPr>
              <w:t>OFERTA 3</w:t>
            </w:r>
          </w:p>
        </w:tc>
        <w:tc>
          <w:tcPr>
            <w:tcW w:w="2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D4" w:rsidRDefault="004C1ED4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TOP KLIMA Piotr Sułkowski Tomasz Sułkowski s.c. 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u</w:t>
            </w: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>Posłowicka</w:t>
            </w:r>
            <w:proofErr w:type="spellEnd"/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211, </w:t>
            </w:r>
          </w:p>
          <w:p w:rsidR="00B17723" w:rsidRPr="008C70C1" w:rsidRDefault="004C1ED4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>25-145 Kielce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23" w:rsidRPr="008C70C1" w:rsidRDefault="00E16572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</w:tr>
      <w:tr w:rsidR="00651F13" w:rsidRPr="008C70C1" w:rsidTr="004C1ED4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F13" w:rsidRPr="008C70C1" w:rsidRDefault="00651F13" w:rsidP="008B7FE8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OFERTA 4</w:t>
            </w:r>
          </w:p>
        </w:tc>
        <w:tc>
          <w:tcPr>
            <w:tcW w:w="2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D4" w:rsidRDefault="004C1ED4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ASWENT MARCIN BARTOS</w:t>
            </w: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  <w:p w:rsidR="00FF1B8F" w:rsidRDefault="004C1ED4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>Skrzetlewska</w:t>
            </w:r>
            <w:proofErr w:type="spellEnd"/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4, </w:t>
            </w:r>
          </w:p>
          <w:p w:rsidR="00651F13" w:rsidRPr="008C70C1" w:rsidRDefault="004C1ED4" w:rsidP="00C35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C1ED4">
              <w:rPr>
                <w:rFonts w:ascii="Cambria" w:hAnsi="Cambria" w:cs="Calibri"/>
                <w:color w:val="000000"/>
                <w:sz w:val="20"/>
                <w:szCs w:val="20"/>
              </w:rPr>
              <w:t>25-656 Kielce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F13" w:rsidRPr="008C70C1" w:rsidRDefault="00E16572" w:rsidP="00C351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47,27</w:t>
            </w:r>
          </w:p>
        </w:tc>
      </w:tr>
    </w:tbl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FF1B8F" w:rsidRPr="00FF1B8F" w:rsidRDefault="00165DA0" w:rsidP="00FF1B8F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  <w:r w:rsidR="00FF1B8F" w:rsidRPr="00FF1B8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Do realizacji wybrano Wykonawcę: </w:t>
      </w:r>
    </w:p>
    <w:p w:rsidR="00FF1B8F" w:rsidRPr="00FF1B8F" w:rsidRDefault="00FF1B8F" w:rsidP="00FF1B8F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A0470D" w:rsidRPr="00A0470D" w:rsidRDefault="00A0470D" w:rsidP="00A0470D">
      <w:pPr>
        <w:rPr>
          <w:rFonts w:asciiTheme="majorHAnsi" w:eastAsia="Times New Roman" w:hAnsiTheme="majorHAnsi"/>
          <w:b/>
          <w:color w:val="000000" w:themeColor="text1"/>
          <w:sz w:val="20"/>
          <w:szCs w:val="20"/>
        </w:rPr>
      </w:pPr>
      <w:r w:rsidRPr="00A0470D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TOP KLIMA Piotr Sułkowski Tomasz Sułkowski s.c.  </w:t>
      </w:r>
    </w:p>
    <w:p w:rsidR="00A0470D" w:rsidRDefault="00A0470D" w:rsidP="00A0470D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ul. </w:t>
      </w:r>
      <w:proofErr w:type="spellStart"/>
      <w:r>
        <w:rPr>
          <w:rFonts w:asciiTheme="majorHAnsi" w:eastAsia="Times New Roman" w:hAnsiTheme="majorHAnsi"/>
          <w:color w:val="000000" w:themeColor="text1"/>
          <w:sz w:val="20"/>
          <w:szCs w:val="20"/>
        </w:rPr>
        <w:t>Posłowicka</w:t>
      </w:r>
      <w:proofErr w:type="spellEnd"/>
      <w:r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211, </w:t>
      </w:r>
      <w:r w:rsidRPr="00A0470D">
        <w:rPr>
          <w:rFonts w:asciiTheme="majorHAnsi" w:eastAsia="Times New Roman" w:hAnsiTheme="majorHAnsi"/>
          <w:color w:val="000000" w:themeColor="text1"/>
          <w:sz w:val="20"/>
          <w:szCs w:val="20"/>
        </w:rPr>
        <w:t>25-145 Kielce</w:t>
      </w:r>
    </w:p>
    <w:p w:rsidR="00FF1B8F" w:rsidRPr="00B73C3A" w:rsidRDefault="00B73C3A" w:rsidP="00FF1B8F">
      <w:pPr>
        <w:rPr>
          <w:rFonts w:asciiTheme="majorHAnsi" w:eastAsia="Times New Roman" w:hAnsiTheme="majorHAnsi"/>
          <w:b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zaoferowana cena:  </w:t>
      </w:r>
      <w:r w:rsidRPr="00B73C3A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19 065</w:t>
      </w:r>
      <w:r w:rsidR="00FF1B8F" w:rsidRPr="00B73C3A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,00 zł.</w:t>
      </w:r>
    </w:p>
    <w:p w:rsidR="00FF1B8F" w:rsidRPr="00B73C3A" w:rsidRDefault="00FF1B8F" w:rsidP="00FF1B8F">
      <w:pPr>
        <w:rPr>
          <w:rFonts w:asciiTheme="majorHAnsi" w:eastAsia="Times New Roman" w:hAnsiTheme="majorHAnsi"/>
          <w:b/>
          <w:color w:val="000000" w:themeColor="text1"/>
          <w:sz w:val="20"/>
          <w:szCs w:val="20"/>
        </w:rPr>
      </w:pPr>
    </w:p>
    <w:p w:rsidR="00165DA0" w:rsidRPr="00ED17CE" w:rsidRDefault="00FF1B8F" w:rsidP="00FF1B8F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FF1B8F">
        <w:rPr>
          <w:rFonts w:asciiTheme="majorHAnsi" w:eastAsia="Times New Roman" w:hAnsiTheme="majorHAnsi"/>
          <w:color w:val="000000" w:themeColor="text1"/>
          <w:sz w:val="20"/>
          <w:szCs w:val="20"/>
        </w:rPr>
        <w:t>Oferta Wykonawcy spełnia wszystkie wymagania Zamawiającego.</w:t>
      </w:r>
    </w:p>
    <w:p w:rsidR="00165DA0" w:rsidRPr="00ED17CE" w:rsidRDefault="00165DA0" w:rsidP="00FF1B8F">
      <w:pPr>
        <w:pStyle w:val="Tekstpodstawowywcity"/>
        <w:tabs>
          <w:tab w:val="left" w:pos="3700"/>
        </w:tabs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651F13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D5" w:rsidRDefault="00E956D5" w:rsidP="004944F8">
      <w:r>
        <w:separator/>
      </w:r>
    </w:p>
  </w:endnote>
  <w:endnote w:type="continuationSeparator" w:id="0">
    <w:p w:rsidR="00E956D5" w:rsidRDefault="00E956D5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5" w:rsidRDefault="00E956D5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D5" w:rsidRDefault="00E956D5" w:rsidP="004944F8">
      <w:r>
        <w:separator/>
      </w:r>
    </w:p>
  </w:footnote>
  <w:footnote w:type="continuationSeparator" w:id="0">
    <w:p w:rsidR="00E956D5" w:rsidRDefault="00E956D5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5" w:rsidRPr="00526E6F" w:rsidRDefault="00E956D5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44939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0B17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025A5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1ED4"/>
    <w:rsid w:val="004C2479"/>
    <w:rsid w:val="004C748B"/>
    <w:rsid w:val="00505CE1"/>
    <w:rsid w:val="00515426"/>
    <w:rsid w:val="00515812"/>
    <w:rsid w:val="005221B3"/>
    <w:rsid w:val="0052579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5BF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586F"/>
    <w:rsid w:val="00617684"/>
    <w:rsid w:val="0062734F"/>
    <w:rsid w:val="00630248"/>
    <w:rsid w:val="00635CEB"/>
    <w:rsid w:val="00646679"/>
    <w:rsid w:val="00651F13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3E86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0157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0470D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17723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3C3A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16572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956D5"/>
    <w:rsid w:val="00EB18E0"/>
    <w:rsid w:val="00EB3AD5"/>
    <w:rsid w:val="00EB688D"/>
    <w:rsid w:val="00ED17CE"/>
    <w:rsid w:val="00ED1F9C"/>
    <w:rsid w:val="00EE3614"/>
    <w:rsid w:val="00EF44E1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C001-6FFB-4B93-AFA4-ADD0BED2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36</cp:revision>
  <cp:lastPrinted>2025-05-22T11:24:00Z</cp:lastPrinted>
  <dcterms:created xsi:type="dcterms:W3CDTF">2023-06-26T10:09:00Z</dcterms:created>
  <dcterms:modified xsi:type="dcterms:W3CDTF">2025-08-20T12:40:00Z</dcterms:modified>
</cp:coreProperties>
</file>