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8A0263">
        <w:rPr>
          <w:rFonts w:ascii="Cambria" w:hAnsi="Cambria"/>
          <w:sz w:val="20"/>
          <w:szCs w:val="20"/>
        </w:rPr>
        <w:t>29</w:t>
      </w:r>
      <w:r w:rsidR="005F6B02">
        <w:rPr>
          <w:rFonts w:ascii="Cambria" w:hAnsi="Cambria"/>
          <w:sz w:val="20"/>
          <w:szCs w:val="20"/>
        </w:rPr>
        <w:t>.10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8C0FD8" w:rsidRPr="00E215B2">
        <w:rPr>
          <w:rFonts w:ascii="Cambria" w:hAnsi="Cambria"/>
          <w:sz w:val="20"/>
          <w:szCs w:val="20"/>
        </w:rPr>
        <w:t>4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C43E2" w:rsidRPr="00E215B2" w:rsidRDefault="00D82244" w:rsidP="00865722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4B3482">
        <w:rPr>
          <w:rFonts w:ascii="Cambria" w:hAnsi="Cambria"/>
          <w:sz w:val="20"/>
          <w:szCs w:val="20"/>
        </w:rPr>
        <w:t>Zakład Doskonalenia Zawodowego w Kielcach, zaprasza do złożenia oferty na</w:t>
      </w:r>
      <w:r w:rsidR="007B27CB" w:rsidRPr="004B3482">
        <w:rPr>
          <w:rFonts w:ascii="Cambria" w:hAnsi="Cambria"/>
          <w:sz w:val="20"/>
          <w:szCs w:val="20"/>
        </w:rPr>
        <w:t xml:space="preserve">: </w:t>
      </w:r>
      <w:r w:rsidR="00E65CEA" w:rsidRPr="004B3482">
        <w:rPr>
          <w:rFonts w:ascii="Cambria" w:hAnsi="Cambria"/>
          <w:b/>
          <w:sz w:val="20"/>
          <w:szCs w:val="20"/>
        </w:rPr>
        <w:t>„</w:t>
      </w:r>
      <w:r w:rsidR="00A62115">
        <w:rPr>
          <w:rFonts w:ascii="Cambria" w:hAnsi="Cambria"/>
          <w:b/>
          <w:sz w:val="20"/>
          <w:szCs w:val="20"/>
        </w:rPr>
        <w:t>D</w:t>
      </w:r>
      <w:r w:rsidR="004B3482" w:rsidRPr="004B3482">
        <w:rPr>
          <w:rFonts w:ascii="Cambria" w:hAnsi="Cambria"/>
          <w:b/>
          <w:sz w:val="20"/>
          <w:szCs w:val="20"/>
        </w:rPr>
        <w:t xml:space="preserve">ostawa interaktywnej ściany i podłogi </w:t>
      </w:r>
      <w:r w:rsidR="005F6B02" w:rsidRPr="004B3482">
        <w:rPr>
          <w:rFonts w:ascii="Cambria" w:hAnsi="Cambria"/>
          <w:b/>
          <w:sz w:val="20"/>
          <w:szCs w:val="20"/>
        </w:rPr>
        <w:t xml:space="preserve">do Szkół ZDZ w </w:t>
      </w:r>
      <w:r w:rsidR="004B3482" w:rsidRPr="004B3482">
        <w:rPr>
          <w:rFonts w:ascii="Cambria" w:hAnsi="Cambria"/>
          <w:b/>
          <w:sz w:val="20"/>
          <w:szCs w:val="20"/>
        </w:rPr>
        <w:t>Ostrowcu Świętokrzyskim</w:t>
      </w:r>
      <w:r w:rsidR="00E65CEA" w:rsidRPr="004B3482">
        <w:rPr>
          <w:rFonts w:ascii="Cambria" w:hAnsi="Cambria"/>
          <w:b/>
          <w:sz w:val="20"/>
          <w:szCs w:val="20"/>
        </w:rPr>
        <w:t xml:space="preserve">” </w:t>
      </w:r>
      <w:r w:rsidR="00E65CEA" w:rsidRPr="004B3482">
        <w:rPr>
          <w:rFonts w:ascii="Cambria" w:hAnsi="Cambria"/>
          <w:b/>
          <w:i/>
          <w:sz w:val="20"/>
          <w:szCs w:val="20"/>
        </w:rPr>
        <w:t xml:space="preserve"> </w:t>
      </w:r>
      <w:r w:rsidRPr="004B3482">
        <w:rPr>
          <w:rFonts w:ascii="Cambria" w:hAnsi="Cambria"/>
          <w:sz w:val="20"/>
          <w:szCs w:val="20"/>
        </w:rPr>
        <w:t>zgodnie z poniższymi wymogami: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4B3482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865722">
        <w:rPr>
          <w:rFonts w:ascii="Cambria" w:hAnsi="Cambria"/>
          <w:sz w:val="20"/>
          <w:szCs w:val="20"/>
        </w:rPr>
        <w:t>D</w:t>
      </w:r>
      <w:r w:rsidR="004B3482" w:rsidRPr="004B3482">
        <w:rPr>
          <w:rFonts w:ascii="Cambria" w:eastAsia="Calibri" w:hAnsi="Cambria" w:cs="Times New Roman"/>
          <w:sz w:val="20"/>
          <w:szCs w:val="20"/>
        </w:rPr>
        <w:t>ostawa interaktywnej ściany i podłogi</w:t>
      </w:r>
      <w:r w:rsidR="004B3482" w:rsidRPr="004B3482">
        <w:rPr>
          <w:rFonts w:ascii="Cambria" w:hAnsi="Cambria"/>
          <w:sz w:val="20"/>
          <w:szCs w:val="20"/>
        </w:rPr>
        <w:t xml:space="preserve"> do Szkół ZDZ w Ostrowcu Świętokrzyskim</w:t>
      </w:r>
      <w:r w:rsidR="002C4D68" w:rsidRPr="004B3482">
        <w:rPr>
          <w:rFonts w:ascii="Cambria" w:hAnsi="Cambria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4B3482" w:rsidRPr="004B3482" w:rsidRDefault="00D82244" w:rsidP="004B3482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4B3482">
        <w:rPr>
          <w:rFonts w:asciiTheme="majorHAnsi" w:eastAsiaTheme="minorEastAsia" w:hAnsiTheme="majorHAnsi"/>
          <w:sz w:val="20"/>
          <w:szCs w:val="20"/>
        </w:rPr>
        <w:t>Szkoły ZDZ w Ostrowcu Świętokrzyskim [27-400]</w:t>
      </w:r>
      <w:r w:rsidR="004B3482" w:rsidRPr="00766091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B3482">
        <w:rPr>
          <w:rFonts w:asciiTheme="majorHAnsi" w:eastAsiaTheme="minorEastAsia" w:hAnsiTheme="majorHAnsi"/>
          <w:sz w:val="20"/>
          <w:szCs w:val="20"/>
        </w:rPr>
        <w:t>ul. Kilińskiego 49.</w:t>
      </w:r>
    </w:p>
    <w:p w:rsidR="00D82244" w:rsidRPr="00171311" w:rsidRDefault="00D82244" w:rsidP="004B3482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4B3482">
        <w:rPr>
          <w:rFonts w:ascii="Cambria" w:hAnsi="Cambria" w:cs="Calibri"/>
          <w:sz w:val="20"/>
          <w:szCs w:val="20"/>
        </w:rPr>
        <w:t>do 14</w:t>
      </w:r>
      <w:r w:rsidR="00A25977" w:rsidRPr="00AC7375">
        <w:rPr>
          <w:rFonts w:ascii="Cambria" w:hAnsi="Cambria" w:cs="Calibri"/>
          <w:sz w:val="20"/>
          <w:szCs w:val="20"/>
        </w:rPr>
        <w:t xml:space="preserve"> dni</w:t>
      </w:r>
      <w:r w:rsidR="001851F7" w:rsidRPr="00AC7375">
        <w:rPr>
          <w:rFonts w:ascii="Cambria" w:hAnsi="Cambria" w:cs="Calibri"/>
          <w:sz w:val="20"/>
          <w:szCs w:val="20"/>
        </w:rPr>
        <w:t xml:space="preserve"> od</w:t>
      </w:r>
      <w:r w:rsidR="00A25977" w:rsidRPr="00AC7375">
        <w:rPr>
          <w:rFonts w:ascii="Cambria" w:hAnsi="Cambria" w:cs="Calibri"/>
          <w:sz w:val="20"/>
          <w:szCs w:val="20"/>
        </w:rPr>
        <w:t xml:space="preserve"> dnia</w:t>
      </w:r>
      <w:r w:rsidR="001851F7" w:rsidRPr="00AC7375">
        <w:rPr>
          <w:rFonts w:ascii="Cambria" w:hAnsi="Cambria" w:cs="Calibri"/>
          <w:sz w:val="20"/>
          <w:szCs w:val="20"/>
        </w:rPr>
        <w:t xml:space="preserve"> podpisania umowy.</w:t>
      </w:r>
      <w:r w:rsidR="001851F7">
        <w:rPr>
          <w:rFonts w:ascii="Cambria" w:hAnsi="Cambria" w:cs="Calibri"/>
          <w:sz w:val="20"/>
          <w:szCs w:val="20"/>
        </w:rPr>
        <w:t xml:space="preserve"> 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4B3482">
        <w:rPr>
          <w:rFonts w:ascii="Cambria" w:hAnsi="Cambria"/>
          <w:sz w:val="20"/>
          <w:szCs w:val="20"/>
          <w:highlight w:val="yellow"/>
        </w:rPr>
        <w:t>05.11</w:t>
      </w:r>
      <w:r w:rsidR="005470D8" w:rsidRPr="00604FF8">
        <w:rPr>
          <w:rFonts w:ascii="Cambria" w:hAnsi="Cambria"/>
          <w:sz w:val="20"/>
          <w:szCs w:val="20"/>
          <w:highlight w:val="yellow"/>
        </w:rPr>
        <w:t>.2024r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4B3482">
        <w:rPr>
          <w:rFonts w:ascii="Cambria" w:hAnsi="Cambria"/>
          <w:sz w:val="20"/>
          <w:szCs w:val="20"/>
          <w:highlight w:val="yellow"/>
        </w:rPr>
        <w:t xml:space="preserve"> 10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1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5470D8" w:rsidRDefault="00447E4F" w:rsidP="00411960">
      <w:pPr>
        <w:ind w:left="36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>N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a kopercie oferty należy zamieścić </w:t>
      </w:r>
      <w:r w:rsidRPr="00B4293B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</w:t>
      </w:r>
      <w:r w:rsidR="005470D8"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4B3482" w:rsidRDefault="005470D8" w:rsidP="001A469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3482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1A469D">
              <w:rPr>
                <w:rFonts w:ascii="Cambria" w:hAnsi="Cambria"/>
                <w:b/>
                <w:sz w:val="20"/>
                <w:szCs w:val="20"/>
              </w:rPr>
              <w:t>D</w:t>
            </w:r>
            <w:r w:rsidR="004B3482" w:rsidRPr="004B3482">
              <w:rPr>
                <w:rFonts w:ascii="Cambria" w:hAnsi="Cambria"/>
                <w:b/>
                <w:sz w:val="20"/>
                <w:szCs w:val="20"/>
              </w:rPr>
              <w:t>ostawa interaktywnej ściany i podłogi do Szkół ZDZ w Ostrowcu Świętokrzyskim.</w:t>
            </w:r>
            <w:r w:rsidRPr="004B3482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4B3482" w:rsidRPr="004B3482" w:rsidRDefault="004B3482" w:rsidP="004B3482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:rsidR="005470D8" w:rsidRDefault="004B3482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05.11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.2024r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>
              <w:rPr>
                <w:rFonts w:ascii="Cambria" w:hAnsi="Cambria"/>
                <w:sz w:val="20"/>
                <w:szCs w:val="20"/>
                <w:highlight w:val="yellow"/>
              </w:rPr>
              <w:t xml:space="preserve"> 10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2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 w:rsidRPr="00E215B2">
        <w:rPr>
          <w:rFonts w:ascii="Cambria" w:hAnsi="Cambria"/>
          <w:sz w:val="20"/>
          <w:szCs w:val="20"/>
          <w:lang w:eastAsia="pl-PL"/>
        </w:rPr>
        <w:t>twarzaniem danych osobowych i w </w:t>
      </w:r>
      <w:r w:rsidRPr="00E215B2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administratorem Pani/Pana danych osobowych jest 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Zakład Dosko</w:t>
      </w:r>
      <w:r w:rsidR="00DB20DF" w:rsidRPr="00B62AE7">
        <w:rPr>
          <w:rFonts w:ascii="Cambria" w:hAnsi="Cambria"/>
          <w:bCs/>
          <w:iCs/>
          <w:sz w:val="16"/>
          <w:szCs w:val="16"/>
          <w:lang w:eastAsia="pl-PL"/>
        </w:rPr>
        <w:t>nalenia Zawodowego w Kielce ul. 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Paderewskiego 55 25-950 Kielce.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przetwarzane będą na podstawie art. 6 ust. 1 lit. c</w:t>
      </w:r>
      <w:r w:rsidRPr="00B62AE7">
        <w:rPr>
          <w:rFonts w:ascii="Cambria" w:hAnsi="Cambria"/>
          <w:i/>
          <w:sz w:val="16"/>
          <w:szCs w:val="16"/>
          <w:lang w:eastAsia="pl-PL"/>
        </w:rPr>
        <w:t xml:space="preserve"> </w:t>
      </w:r>
      <w:r w:rsidRPr="00B62AE7">
        <w:rPr>
          <w:rFonts w:ascii="Cambria" w:hAnsi="Cambria"/>
          <w:sz w:val="16"/>
          <w:szCs w:val="16"/>
          <w:lang w:eastAsia="pl-PL"/>
        </w:rPr>
        <w:t>RODO w celu związanym z niniejszym postępowaniem o udzielenie zamówienia publicznego;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będą przechowywane, zgodnie z art. 97 ust. 1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 ustawy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przez okres 4 </w:t>
      </w:r>
      <w:r w:rsidRPr="00B62AE7">
        <w:rPr>
          <w:rFonts w:ascii="Cambria" w:hAnsi="Cambria"/>
          <w:sz w:val="16"/>
          <w:szCs w:val="16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postępowania w oparciu o art. 8 oraz art. 96 ust. 3 ustawy z dnia 29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obowiązek podania przez Panią/Pana danych osobowych bezpośrednio Pani/Pana dotyczących jest wymogiem ustawowym określonym w przepisach ust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związanym z udziałem w </w:t>
      </w:r>
      <w:r w:rsidRPr="00B62AE7">
        <w:rPr>
          <w:rFonts w:ascii="Cambria" w:hAnsi="Cambria"/>
          <w:sz w:val="16"/>
          <w:szCs w:val="16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posiada Pani/Pan: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na podstawie art. 15 RODO prawo dostępu do danych osobowych Pani/Pana dotyczących;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16 RODO prawo do sprostowania Pani/Pana danych osobowych </w:t>
      </w:r>
      <w:r w:rsidRPr="00B62AE7">
        <w:rPr>
          <w:rFonts w:ascii="Cambria" w:hAnsi="Cambria"/>
          <w:b/>
          <w:sz w:val="16"/>
          <w:szCs w:val="16"/>
          <w:vertAlign w:val="superscript"/>
          <w:lang w:eastAsia="pl-PL"/>
        </w:rPr>
        <w:t>**</w:t>
      </w:r>
      <w:r w:rsidRPr="00B62AE7">
        <w:rPr>
          <w:rFonts w:ascii="Cambria" w:hAnsi="Cambria"/>
          <w:sz w:val="16"/>
          <w:szCs w:val="16"/>
          <w:lang w:eastAsia="pl-PL"/>
        </w:rPr>
        <w:t>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nie przysługuje Pani/Panu: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w związku z art. 17 ust. 3 lit. b, d lub e RODO prawo do usunięcia danych osobowych;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b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przenoszenia danych osobowych, o którym mowa w art. 20 RODO;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D82244" w:rsidRPr="00B62AE7" w:rsidRDefault="00D82244" w:rsidP="00FB0818">
      <w:pPr>
        <w:ind w:left="1418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D82244" w:rsidRPr="00B62AE7" w:rsidRDefault="00D82244" w:rsidP="00FB0818">
      <w:pPr>
        <w:ind w:left="1418" w:hanging="284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</w:p>
    <w:p w:rsid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</w:p>
    <w:p w:rsidR="00EC2C7B" w:rsidRPr="00A50DD8" w:rsidRDefault="00A10B4D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10B4D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</w:t>
      </w:r>
      <w:r w:rsidR="00A50DD8"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  </w:t>
      </w:r>
      <w:r w:rsidR="0052199F" w:rsidRPr="00E215B2">
        <w:rPr>
          <w:rFonts w:ascii="Cambria" w:hAnsi="Cambria"/>
          <w:sz w:val="20"/>
          <w:szCs w:val="20"/>
        </w:rPr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C22106" w:rsidRDefault="00C22106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0C46E6" w:rsidRDefault="000C46E6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0C46E6" w:rsidRDefault="000C46E6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4B3482" w:rsidRPr="00854BA5" w:rsidRDefault="004B3482" w:rsidP="004B3482">
      <w:pPr>
        <w:jc w:val="center"/>
        <w:rPr>
          <w:rFonts w:ascii="Cambria" w:hAnsi="Cambria"/>
          <w:b/>
          <w:sz w:val="20"/>
          <w:szCs w:val="20"/>
        </w:rPr>
      </w:pPr>
      <w:r w:rsidRPr="00854BA5">
        <w:rPr>
          <w:rFonts w:ascii="Cambria" w:hAnsi="Cambria"/>
          <w:b/>
          <w:sz w:val="20"/>
          <w:szCs w:val="20"/>
        </w:rPr>
        <w:t>Charakterystyka przedmiotu zamówienia</w:t>
      </w:r>
    </w:p>
    <w:p w:rsidR="004B3482" w:rsidRPr="00854BA5" w:rsidRDefault="004B3482" w:rsidP="004B3482">
      <w:pPr>
        <w:jc w:val="center"/>
        <w:rPr>
          <w:rFonts w:ascii="Cambria" w:hAnsi="Cambria"/>
          <w:b/>
          <w:sz w:val="20"/>
          <w:szCs w:val="20"/>
        </w:rPr>
      </w:pPr>
    </w:p>
    <w:p w:rsidR="004B3482" w:rsidRPr="00854BA5" w:rsidRDefault="004B3482" w:rsidP="004B3482">
      <w:pPr>
        <w:jc w:val="center"/>
        <w:rPr>
          <w:rFonts w:ascii="Cambria" w:hAnsi="Cambria"/>
          <w:b/>
          <w:sz w:val="20"/>
          <w:szCs w:val="20"/>
        </w:rPr>
      </w:pPr>
      <w:r w:rsidRPr="00854BA5">
        <w:rPr>
          <w:rFonts w:ascii="Cambria" w:hAnsi="Cambria"/>
          <w:b/>
          <w:sz w:val="20"/>
          <w:szCs w:val="20"/>
        </w:rPr>
        <w:t>Prze</w:t>
      </w:r>
      <w:r w:rsidR="0033682B">
        <w:rPr>
          <w:rFonts w:ascii="Cambria" w:hAnsi="Cambria"/>
          <w:b/>
          <w:sz w:val="20"/>
          <w:szCs w:val="20"/>
        </w:rPr>
        <w:t xml:space="preserve">dmiotem zamówienia jest </w:t>
      </w:r>
      <w:r w:rsidRPr="00854BA5">
        <w:rPr>
          <w:rFonts w:ascii="Cambria" w:hAnsi="Cambria"/>
          <w:b/>
          <w:sz w:val="20"/>
          <w:szCs w:val="20"/>
        </w:rPr>
        <w:t>dostawa interaktywnej ściany i podłogi.</w:t>
      </w:r>
    </w:p>
    <w:p w:rsidR="004B3482" w:rsidRPr="00854BA5" w:rsidRDefault="004B3482" w:rsidP="004B3482">
      <w:pPr>
        <w:jc w:val="center"/>
        <w:rPr>
          <w:rFonts w:ascii="Cambria" w:hAnsi="Cambria"/>
          <w:b/>
          <w:sz w:val="20"/>
          <w:szCs w:val="20"/>
        </w:rPr>
      </w:pPr>
    </w:p>
    <w:p w:rsidR="004B3482" w:rsidRPr="00854BA5" w:rsidRDefault="004B3482" w:rsidP="004B3482">
      <w:pPr>
        <w:jc w:val="center"/>
        <w:rPr>
          <w:rFonts w:ascii="Cambria" w:hAnsi="Cambria"/>
          <w:b/>
          <w:sz w:val="20"/>
          <w:szCs w:val="20"/>
        </w:rPr>
      </w:pPr>
    </w:p>
    <w:p w:rsidR="004B3482" w:rsidRPr="00854BA5" w:rsidRDefault="004B3482" w:rsidP="004B3482">
      <w:pPr>
        <w:pStyle w:val="Akapitzlist"/>
        <w:numPr>
          <w:ilvl w:val="0"/>
          <w:numId w:val="34"/>
        </w:numPr>
        <w:spacing w:line="276" w:lineRule="auto"/>
        <w:rPr>
          <w:rFonts w:ascii="Cambria" w:eastAsia="Calibri" w:hAnsi="Cambria" w:cs="Times New Roman"/>
          <w:b/>
          <w:sz w:val="20"/>
          <w:szCs w:val="20"/>
        </w:rPr>
      </w:pPr>
      <w:r w:rsidRPr="00854BA5">
        <w:rPr>
          <w:rFonts w:ascii="Cambria" w:eastAsia="Calibri" w:hAnsi="Cambria" w:cs="Times New Roman"/>
          <w:b/>
          <w:sz w:val="20"/>
          <w:szCs w:val="20"/>
        </w:rPr>
        <w:t>ROOMIE BASIC  - INTERAKTYWNA ŚCIANA I PODŁOGA – 1 sztuka.</w:t>
      </w:r>
      <w:r w:rsidRPr="00854BA5">
        <w:rPr>
          <w:rFonts w:ascii="Cambria" w:eastAsia="Calibri" w:hAnsi="Cambria" w:cs="Times New Roman"/>
          <w:b/>
          <w:sz w:val="20"/>
          <w:szCs w:val="20"/>
        </w:rPr>
        <w:br/>
      </w:r>
      <w:r w:rsidRPr="00854BA5">
        <w:rPr>
          <w:rFonts w:ascii="Cambria" w:eastAsia="Calibri" w:hAnsi="Cambria" w:cs="Times New Roman"/>
          <w:sz w:val="20"/>
          <w:szCs w:val="20"/>
        </w:rPr>
        <w:t>urządzenie mobilne , które umożliwi</w:t>
      </w:r>
      <w:r w:rsidR="007F519E">
        <w:rPr>
          <w:rFonts w:ascii="Cambria" w:eastAsia="Calibri" w:hAnsi="Cambria" w:cs="Times New Roman"/>
          <w:sz w:val="20"/>
          <w:szCs w:val="20"/>
        </w:rPr>
        <w:t>a</w:t>
      </w:r>
      <w:r w:rsidRPr="00854BA5">
        <w:rPr>
          <w:rFonts w:ascii="Cambria" w:hAnsi="Cambria" w:cs="Times New Roman"/>
          <w:sz w:val="20"/>
          <w:szCs w:val="20"/>
        </w:rPr>
        <w:t xml:space="preserve"> wyświetlenie aktywnego obrazu na dowolnej płaskiej powierzchni w trybie podłogi interaktywnej lub ściany interaktywnej.</w:t>
      </w:r>
    </w:p>
    <w:p w:rsidR="004B3482" w:rsidRPr="00854BA5" w:rsidRDefault="004B3482" w:rsidP="004B3482">
      <w:pPr>
        <w:pStyle w:val="Akapitzlist"/>
        <w:rPr>
          <w:rFonts w:ascii="Cambria" w:eastAsia="Calibri" w:hAnsi="Cambria" w:cs="Times New Roman"/>
          <w:b/>
          <w:sz w:val="20"/>
          <w:szCs w:val="20"/>
        </w:rPr>
      </w:pPr>
    </w:p>
    <w:p w:rsidR="004B3482" w:rsidRPr="00854BA5" w:rsidRDefault="004B3482" w:rsidP="004B3482">
      <w:pPr>
        <w:pStyle w:val="Akapitzlist"/>
        <w:rPr>
          <w:rFonts w:ascii="Cambria" w:eastAsia="Calibri" w:hAnsi="Cambria" w:cs="Times New Roman"/>
          <w:b/>
          <w:sz w:val="20"/>
          <w:szCs w:val="20"/>
        </w:rPr>
      </w:pPr>
    </w:p>
    <w:p w:rsidR="004B3482" w:rsidRPr="00854BA5" w:rsidRDefault="004B3482" w:rsidP="004B3482">
      <w:pPr>
        <w:ind w:firstLine="284"/>
        <w:rPr>
          <w:rFonts w:ascii="Cambria" w:hAnsi="Cambria"/>
          <w:b/>
          <w:sz w:val="20"/>
          <w:szCs w:val="20"/>
        </w:rPr>
      </w:pPr>
      <w:r w:rsidRPr="00854BA5">
        <w:rPr>
          <w:rFonts w:ascii="Cambria" w:hAnsi="Cambria"/>
          <w:b/>
          <w:sz w:val="20"/>
          <w:szCs w:val="20"/>
        </w:rPr>
        <w:t>Pakiet powinien zawierać :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proofErr w:type="spellStart"/>
      <w:r w:rsidRPr="00854BA5">
        <w:rPr>
          <w:rFonts w:ascii="Cambria" w:eastAsia="Times New Roman" w:hAnsi="Cambria"/>
          <w:sz w:val="20"/>
          <w:szCs w:val="20"/>
          <w:lang w:eastAsia="pl-PL"/>
        </w:rPr>
        <w:t>Roomie</w:t>
      </w:r>
      <w:proofErr w:type="spellEnd"/>
      <w:r w:rsidRPr="00854BA5">
        <w:rPr>
          <w:rFonts w:ascii="Cambria" w:eastAsia="Times New Roman" w:hAnsi="Cambria"/>
          <w:sz w:val="20"/>
          <w:szCs w:val="20"/>
          <w:lang w:eastAsia="pl-PL"/>
        </w:rPr>
        <w:t xml:space="preserve"> Basic (interaktywna ściana i podłoga) + pakiet aplikacji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Pakiet aplikacji Premium (481 aplikacji)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2x Pilot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2x Pistolet na podczerwień Laser X – generujący nieszkodliwą i niewidoczną dla oka wiązkę światła podczerwieni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2x Długi pisak IR – umożliwiający prowadzenie prezentacji lub kolorowanie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Zestaw 100 piłeczek z torbą na akcesoria</w:t>
      </w:r>
    </w:p>
    <w:p w:rsidR="004B3482" w:rsidRPr="00854BA5" w:rsidRDefault="004B3482" w:rsidP="004B3482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854BA5">
        <w:rPr>
          <w:rFonts w:ascii="Cambria" w:eastAsia="Times New Roman" w:hAnsi="Cambria"/>
          <w:sz w:val="20"/>
          <w:szCs w:val="20"/>
          <w:lang w:eastAsia="pl-PL"/>
        </w:rPr>
        <w:t>Piankowa mata puzzle</w:t>
      </w:r>
    </w:p>
    <w:p w:rsidR="004B3482" w:rsidRPr="00854BA5" w:rsidRDefault="004B3482" w:rsidP="004B3482">
      <w:pPr>
        <w:pStyle w:val="Akapitzlist"/>
        <w:rPr>
          <w:rFonts w:ascii="Cambria" w:eastAsia="Calibri" w:hAnsi="Cambria" w:cs="Times New Roman"/>
          <w:b/>
          <w:sz w:val="20"/>
          <w:szCs w:val="20"/>
        </w:rPr>
      </w:pPr>
    </w:p>
    <w:p w:rsidR="004B3482" w:rsidRPr="00854BA5" w:rsidRDefault="004B3482" w:rsidP="004B3482">
      <w:pPr>
        <w:rPr>
          <w:rFonts w:ascii="Cambria" w:hAnsi="Cambria"/>
          <w:b/>
          <w:sz w:val="20"/>
          <w:szCs w:val="20"/>
        </w:rPr>
      </w:pPr>
      <w:r w:rsidRPr="00854BA5">
        <w:rPr>
          <w:rFonts w:ascii="Cambria" w:hAnsi="Cambria"/>
          <w:b/>
          <w:sz w:val="20"/>
          <w:szCs w:val="20"/>
        </w:rPr>
        <w:t xml:space="preserve">     </w:t>
      </w:r>
      <w:proofErr w:type="spellStart"/>
      <w:r w:rsidRPr="00854BA5">
        <w:rPr>
          <w:rFonts w:ascii="Cambria" w:hAnsi="Cambria"/>
          <w:b/>
          <w:sz w:val="20"/>
          <w:szCs w:val="20"/>
        </w:rPr>
        <w:t>Roomie</w:t>
      </w:r>
      <w:proofErr w:type="spellEnd"/>
      <w:r w:rsidRPr="00854BA5">
        <w:rPr>
          <w:rFonts w:ascii="Cambria" w:hAnsi="Cambria"/>
          <w:b/>
          <w:sz w:val="20"/>
          <w:szCs w:val="20"/>
        </w:rPr>
        <w:t xml:space="preserve"> dane techniczne:</w:t>
      </w:r>
    </w:p>
    <w:p w:rsidR="004B3482" w:rsidRPr="00854BA5" w:rsidRDefault="004B3482" w:rsidP="004B3482">
      <w:pPr>
        <w:rPr>
          <w:rFonts w:ascii="Cambria" w:hAnsi="Cambria"/>
          <w:b/>
          <w:sz w:val="20"/>
          <w:szCs w:val="20"/>
        </w:rPr>
      </w:pP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eastAsia="Calibri" w:hAnsi="Cambria" w:cs="Times New Roman"/>
          <w:sz w:val="20"/>
          <w:szCs w:val="20"/>
        </w:rPr>
        <w:t>Rozmiar obrazu – 2226 x 1680 mm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eastAsia="Calibri" w:hAnsi="Cambria" w:cs="Times New Roman"/>
          <w:sz w:val="20"/>
          <w:szCs w:val="20"/>
        </w:rPr>
        <w:t xml:space="preserve">Jasność obrazu  - </w:t>
      </w:r>
      <w:r w:rsidRPr="00854BA5">
        <w:rPr>
          <w:rFonts w:ascii="Cambria" w:hAnsi="Cambria" w:cs="Times New Roman"/>
          <w:sz w:val="20"/>
          <w:szCs w:val="20"/>
        </w:rPr>
        <w:t>4000 ANSI lumenów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Rozdzielczość – 1024 x 768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Wielkość wyświetlanego obrazu – 146 x 185 cm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Wymiary – 680 x 360 x 380 mm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Procesor - Intel 3.2 GHz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Pamięć RAM – 4 GB DDR4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System operacyjny – Linux</w:t>
      </w:r>
    </w:p>
    <w:p w:rsidR="004B3482" w:rsidRPr="00854BA5" w:rsidRDefault="004B3482" w:rsidP="004B3482">
      <w:pPr>
        <w:pStyle w:val="Akapitzlist"/>
        <w:numPr>
          <w:ilvl w:val="0"/>
          <w:numId w:val="3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854BA5">
        <w:rPr>
          <w:rFonts w:ascii="Cambria" w:hAnsi="Cambria" w:cs="Times New Roman"/>
          <w:sz w:val="20"/>
          <w:szCs w:val="20"/>
        </w:rPr>
        <w:t>Audio - System audio stereo, dwa głośniki o łącznej mocy 15W, wbudowany wzmacniacz</w:t>
      </w:r>
    </w:p>
    <w:p w:rsidR="004B3482" w:rsidRPr="00854BA5" w:rsidRDefault="004B3482" w:rsidP="004B3482">
      <w:pPr>
        <w:pStyle w:val="Akapitzlist"/>
        <w:rPr>
          <w:rFonts w:ascii="Cambria" w:eastAsia="Calibri" w:hAnsi="Cambria" w:cs="Times New Roman"/>
          <w:b/>
          <w:sz w:val="20"/>
          <w:szCs w:val="20"/>
        </w:rPr>
      </w:pPr>
    </w:p>
    <w:p w:rsidR="004B3482" w:rsidRPr="00854BA5" w:rsidRDefault="004B3482" w:rsidP="004B3482">
      <w:pPr>
        <w:pStyle w:val="Akapitzlist"/>
        <w:rPr>
          <w:rFonts w:ascii="Cambria" w:eastAsia="Calibri" w:hAnsi="Cambria" w:cs="Times New Roman"/>
          <w:b/>
          <w:sz w:val="20"/>
          <w:szCs w:val="20"/>
        </w:rPr>
      </w:pPr>
    </w:p>
    <w:p w:rsidR="004B3482" w:rsidRPr="00854BA5" w:rsidRDefault="004B3482" w:rsidP="004B3482">
      <w:pPr>
        <w:spacing w:line="360" w:lineRule="auto"/>
        <w:rPr>
          <w:rFonts w:ascii="Cambria" w:hAnsi="Cambria"/>
          <w:sz w:val="20"/>
          <w:szCs w:val="20"/>
        </w:rPr>
      </w:pPr>
    </w:p>
    <w:p w:rsidR="00794B38" w:rsidRPr="00854BA5" w:rsidRDefault="00794B38" w:rsidP="00794B38">
      <w:pPr>
        <w:spacing w:after="160" w:line="259" w:lineRule="auto"/>
        <w:rPr>
          <w:rFonts w:asciiTheme="majorHAnsi" w:hAnsiTheme="majorHAnsi"/>
          <w:sz w:val="20"/>
          <w:szCs w:val="20"/>
        </w:rPr>
      </w:pPr>
    </w:p>
    <w:p w:rsidR="00B4509B" w:rsidRPr="00854BA5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</w:p>
    <w:p w:rsidR="00A10B4D" w:rsidRPr="00854BA5" w:rsidRDefault="00794B38" w:rsidP="004B3482">
      <w:pPr>
        <w:jc w:val="both"/>
        <w:rPr>
          <w:rFonts w:asciiTheme="majorHAnsi" w:eastAsiaTheme="minorEastAsia" w:hAnsiTheme="majorHAnsi"/>
          <w:sz w:val="20"/>
          <w:szCs w:val="20"/>
        </w:rPr>
      </w:pPr>
      <w:r w:rsidRPr="00854BA5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Miejsce dostawy</w:t>
      </w:r>
      <w:r w:rsidRPr="00854BA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6B7B9E" w:rsidRPr="00854BA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4B3482" w:rsidRPr="00854BA5">
        <w:rPr>
          <w:rFonts w:asciiTheme="majorHAnsi" w:eastAsiaTheme="minorEastAsia" w:hAnsiTheme="majorHAnsi"/>
          <w:sz w:val="20"/>
          <w:szCs w:val="20"/>
        </w:rPr>
        <w:t>Szkoły ZDZ w Ostrowcu Świętokrzyskim [27-400], ul. Kilińskiego 49.</w:t>
      </w:r>
    </w:p>
    <w:p w:rsidR="004B3482" w:rsidRPr="00854BA5" w:rsidRDefault="004B3482" w:rsidP="004B3482">
      <w:pPr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:rsidR="00D15CCD" w:rsidRPr="00854BA5" w:rsidRDefault="00794B38" w:rsidP="00F4157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54BA5">
        <w:rPr>
          <w:rFonts w:asciiTheme="majorHAnsi" w:eastAsia="Times New Roman" w:hAnsiTheme="majorHAnsi"/>
          <w:b/>
          <w:sz w:val="20"/>
          <w:szCs w:val="20"/>
          <w:highlight w:val="yellow"/>
          <w:u w:val="single"/>
          <w:lang w:eastAsia="pl-PL"/>
        </w:rPr>
        <w:t>Termin dostawy</w:t>
      </w:r>
      <w:r w:rsidRPr="00854BA5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  <w:r w:rsidR="006B7B9E" w:rsidRPr="00854BA5">
        <w:rPr>
          <w:rFonts w:ascii="Cambria" w:hAnsi="Cambria" w:cs="Calibri"/>
          <w:b/>
          <w:sz w:val="20"/>
          <w:szCs w:val="20"/>
        </w:rPr>
        <w:t xml:space="preserve"> </w:t>
      </w:r>
      <w:r w:rsidR="004B3482" w:rsidRPr="00854BA5">
        <w:rPr>
          <w:rFonts w:ascii="Cambria" w:hAnsi="Cambria" w:cs="Calibri"/>
          <w:sz w:val="20"/>
          <w:szCs w:val="20"/>
        </w:rPr>
        <w:t>do 14</w:t>
      </w:r>
      <w:r w:rsidR="006B7B9E" w:rsidRPr="00854BA5">
        <w:rPr>
          <w:rFonts w:ascii="Cambria" w:hAnsi="Cambria" w:cs="Calibri"/>
          <w:sz w:val="20"/>
          <w:szCs w:val="20"/>
        </w:rPr>
        <w:t xml:space="preserve"> dni od</w:t>
      </w:r>
      <w:r w:rsidR="00A10B4D" w:rsidRPr="00854BA5">
        <w:rPr>
          <w:rFonts w:ascii="Cambria" w:hAnsi="Cambria" w:cs="Calibri"/>
          <w:sz w:val="20"/>
          <w:szCs w:val="20"/>
        </w:rPr>
        <w:t xml:space="preserve"> dnia</w:t>
      </w:r>
      <w:r w:rsidR="006B7B9E" w:rsidRPr="00854BA5">
        <w:rPr>
          <w:rFonts w:ascii="Cambria" w:hAnsi="Cambria" w:cs="Calibri"/>
          <w:sz w:val="20"/>
          <w:szCs w:val="20"/>
        </w:rPr>
        <w:t xml:space="preserve"> podpisania umowy</w:t>
      </w:r>
      <w:r w:rsidR="00A10B4D" w:rsidRPr="00854BA5">
        <w:rPr>
          <w:rFonts w:ascii="Cambria" w:hAnsi="Cambria" w:cs="Calibri"/>
          <w:sz w:val="20"/>
          <w:szCs w:val="20"/>
        </w:rPr>
        <w:t>.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854BA5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854BA5" w:rsidRDefault="00854BA5" w:rsidP="00854BA5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854BA5" w:rsidRDefault="00854BA5" w:rsidP="00854BA5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C22106" w:rsidRDefault="00C22106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C22106" w:rsidRDefault="00C22106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E272BB">
        <w:trPr>
          <w:trHeight w:val="60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0D266D" w:rsidRPr="00F4157A" w:rsidRDefault="000D266D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854BA5" w:rsidRPr="00356D00" w:rsidRDefault="00854BA5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</w:p>
    <w:p w:rsidR="00854BA5" w:rsidRPr="00854BA5" w:rsidRDefault="00957353" w:rsidP="00C22106">
      <w:pPr>
        <w:pStyle w:val="Akapitzlist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</w:t>
      </w:r>
      <w:r w:rsidRPr="00854BA5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:  </w:t>
      </w:r>
      <w:r w:rsidR="00EC2DC9" w:rsidRPr="00854BA5">
        <w:rPr>
          <w:rFonts w:ascii="Cambria" w:eastAsia="Times New Roman" w:hAnsi="Cambria" w:cs="Calibri"/>
          <w:b/>
          <w:sz w:val="20"/>
          <w:szCs w:val="20"/>
          <w:lang w:eastAsia="ar-SA"/>
        </w:rPr>
        <w:t>„</w:t>
      </w:r>
      <w:r w:rsidR="00C22106">
        <w:rPr>
          <w:rFonts w:ascii="Cambria" w:hAnsi="Cambria"/>
          <w:b/>
          <w:sz w:val="20"/>
          <w:szCs w:val="20"/>
        </w:rPr>
        <w:t>D</w:t>
      </w:r>
      <w:r w:rsidR="00C22106">
        <w:rPr>
          <w:rFonts w:ascii="Cambria" w:eastAsia="Calibri" w:hAnsi="Cambria" w:cs="Times New Roman"/>
          <w:b/>
          <w:sz w:val="20"/>
          <w:szCs w:val="20"/>
        </w:rPr>
        <w:t>ostawę</w:t>
      </w:r>
      <w:r w:rsidR="00854BA5" w:rsidRPr="00854BA5">
        <w:rPr>
          <w:rFonts w:ascii="Cambria" w:eastAsia="Calibri" w:hAnsi="Cambria" w:cs="Times New Roman"/>
          <w:b/>
          <w:sz w:val="20"/>
          <w:szCs w:val="20"/>
        </w:rPr>
        <w:t xml:space="preserve"> interaktywnej ściany i podłogi</w:t>
      </w:r>
      <w:r w:rsidR="00854BA5" w:rsidRPr="00854BA5">
        <w:rPr>
          <w:rFonts w:ascii="Cambria" w:hAnsi="Cambria"/>
          <w:b/>
          <w:sz w:val="20"/>
          <w:szCs w:val="20"/>
        </w:rPr>
        <w:t xml:space="preserve"> do Szkół ZDZ w Ostrowcu Świętokrzyskim</w:t>
      </w:r>
      <w:r w:rsidR="00854BA5">
        <w:rPr>
          <w:rFonts w:ascii="Cambria" w:hAnsi="Cambria"/>
          <w:b/>
          <w:sz w:val="20"/>
          <w:szCs w:val="20"/>
        </w:rPr>
        <w:t>”</w:t>
      </w:r>
      <w:r w:rsidR="00854BA5" w:rsidRPr="00854BA5">
        <w:rPr>
          <w:rFonts w:ascii="Cambria" w:hAnsi="Cambria"/>
          <w:b/>
          <w:sz w:val="20"/>
          <w:szCs w:val="20"/>
        </w:rPr>
        <w:t>.</w:t>
      </w:r>
    </w:p>
    <w:p w:rsidR="001F796F" w:rsidRPr="00F4157A" w:rsidRDefault="001F796F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C86E1B" w:rsidRDefault="00C86E1B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6248FD" w:rsidRDefault="006248FD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6248FD" w:rsidRPr="006248FD" w:rsidRDefault="006248FD" w:rsidP="006248FD">
      <w:pPr>
        <w:spacing w:after="60"/>
        <w:jc w:val="both"/>
        <w:rPr>
          <w:rFonts w:ascii="Cambria" w:hAnsi="Cambria"/>
          <w:b/>
          <w:i/>
          <w:sz w:val="20"/>
          <w:highlight w:val="yellow"/>
          <w:u w:val="single"/>
        </w:rPr>
      </w:pPr>
      <w:r w:rsidRPr="006248FD">
        <w:rPr>
          <w:rFonts w:ascii="Cambria" w:hAnsi="Cambria"/>
          <w:b/>
          <w:i/>
          <w:sz w:val="20"/>
          <w:highlight w:val="yellow"/>
          <w:u w:val="single"/>
        </w:rPr>
        <w:t>……………………………………………………………………………………………………………………………………………………………….</w:t>
      </w:r>
    </w:p>
    <w:p w:rsidR="006248FD" w:rsidRPr="006248FD" w:rsidRDefault="006248FD" w:rsidP="006248FD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6248FD">
        <w:rPr>
          <w:rFonts w:ascii="Cambria" w:hAnsi="Cambria"/>
          <w:b/>
          <w:i/>
          <w:sz w:val="20"/>
          <w:highlight w:val="yellow"/>
          <w:u w:val="single"/>
        </w:rPr>
        <w:t xml:space="preserve">Zaoferowany </w:t>
      </w:r>
      <w:r w:rsidRPr="006248FD">
        <w:rPr>
          <w:rFonts w:ascii="Cambria" w:hAnsi="Cambria"/>
          <w:b/>
          <w:i/>
          <w:sz w:val="20"/>
          <w:highlight w:val="yellow"/>
        </w:rPr>
        <w:t>produkt</w:t>
      </w:r>
      <w:r w:rsidRPr="006248FD">
        <w:rPr>
          <w:rFonts w:ascii="Cambria" w:hAnsi="Cambria"/>
          <w:b/>
          <w:i/>
          <w:sz w:val="20"/>
        </w:rPr>
        <w:t xml:space="preserve"> </w:t>
      </w:r>
      <w:r w:rsidRPr="006248FD">
        <w:rPr>
          <w:rFonts w:ascii="Cambria" w:hAnsi="Cambria"/>
          <w:i/>
          <w:sz w:val="20"/>
        </w:rPr>
        <w:t>(nazwa/model/symbol/producent oferowanego produktu)</w:t>
      </w:r>
    </w:p>
    <w:p w:rsidR="006B7B9E" w:rsidRP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0C46E6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3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D70138" w:rsidRDefault="00D70138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D70138" w:rsidRDefault="00D70138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D70138" w:rsidRPr="00F4157A" w:rsidRDefault="00D70138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4A51A2" w:rsidRDefault="004A51A2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248FD" w:rsidRDefault="006248FD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6248FD" w:rsidRDefault="006248FD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C86E1B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2024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4A51A2" w:rsidRDefault="00512955" w:rsidP="004A51A2">
      <w:pPr>
        <w:jc w:val="both"/>
        <w:rPr>
          <w:rFonts w:ascii="Cambria" w:hAnsi="Cambria" w:cs="Calibri"/>
          <w:sz w:val="20"/>
          <w:szCs w:val="20"/>
        </w:rPr>
      </w:pPr>
      <w:r w:rsidRPr="004A51A2">
        <w:rPr>
          <w:rFonts w:ascii="Cambria" w:hAnsi="Cambria"/>
          <w:sz w:val="20"/>
          <w:szCs w:val="20"/>
        </w:rPr>
        <w:t xml:space="preserve">Zamawiający kupuje, a Wykonawca </w:t>
      </w:r>
      <w:r w:rsidR="00D70138">
        <w:rPr>
          <w:rFonts w:ascii="Cambria" w:hAnsi="Cambria"/>
          <w:sz w:val="20"/>
          <w:szCs w:val="20"/>
        </w:rPr>
        <w:t>dostarcza</w:t>
      </w:r>
      <w:r w:rsidR="004A51A2" w:rsidRPr="004A51A2">
        <w:rPr>
          <w:rFonts w:ascii="Cambria" w:hAnsi="Cambria"/>
          <w:sz w:val="20"/>
          <w:szCs w:val="20"/>
        </w:rPr>
        <w:t xml:space="preserve"> interaktywną ścianę i podłogę do Szkół ZDZ w Ostrowcu Świętokrzyskim</w:t>
      </w:r>
      <w:r w:rsidR="00024999">
        <w:rPr>
          <w:rFonts w:ascii="Cambria" w:hAnsi="Cambria"/>
          <w:sz w:val="20"/>
          <w:szCs w:val="20"/>
        </w:rPr>
        <w:t xml:space="preserve">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w ilościach i rodzajach oraz 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E272BB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512955" w:rsidRPr="00362BF2">
        <w:rPr>
          <w:rFonts w:ascii="Cambria" w:hAnsi="Cambria"/>
          <w:sz w:val="20"/>
          <w:szCs w:val="20"/>
        </w:rPr>
        <w:t xml:space="preserve">w ilościach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512955" w:rsidRPr="00362BF2">
        <w:rPr>
          <w:rFonts w:ascii="Cambria" w:hAnsi="Cambria"/>
          <w:sz w:val="20"/>
          <w:szCs w:val="20"/>
        </w:rPr>
        <w:t xml:space="preserve"> wykonawca dostarczy w terminie </w:t>
      </w:r>
      <w:r w:rsidRPr="00C95CF7">
        <w:rPr>
          <w:rFonts w:ascii="Cambria" w:hAnsi="Cambria"/>
          <w:sz w:val="20"/>
          <w:szCs w:val="20"/>
        </w:rPr>
        <w:t xml:space="preserve">do </w:t>
      </w:r>
      <w:r w:rsidR="004A51A2">
        <w:rPr>
          <w:rFonts w:ascii="Cambria" w:hAnsi="Cambria"/>
          <w:sz w:val="20"/>
          <w:szCs w:val="20"/>
        </w:rPr>
        <w:t>14</w:t>
      </w:r>
      <w:r w:rsidR="00FD51F6" w:rsidRPr="00B25746">
        <w:rPr>
          <w:rFonts w:ascii="Cambria" w:hAnsi="Cambria"/>
          <w:sz w:val="20"/>
          <w:szCs w:val="20"/>
        </w:rPr>
        <w:t xml:space="preserve"> dni </w:t>
      </w:r>
      <w:r w:rsidR="00FD51F6" w:rsidRPr="00C95CF7">
        <w:rPr>
          <w:rFonts w:ascii="Cambria" w:hAnsi="Cambria"/>
          <w:sz w:val="20"/>
          <w:szCs w:val="20"/>
        </w:rPr>
        <w:t>od dnia podpisania Umowy.</w:t>
      </w:r>
      <w:r w:rsidRPr="00C95CF7">
        <w:rPr>
          <w:rFonts w:ascii="Cambria" w:hAnsi="Cambria"/>
          <w:sz w:val="20"/>
          <w:szCs w:val="20"/>
        </w:rPr>
        <w:t xml:space="preserve"> </w:t>
      </w:r>
    </w:p>
    <w:p w:rsidR="004A51A2" w:rsidRPr="004A51A2" w:rsidRDefault="00362BF2" w:rsidP="004A51A2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Miejsce</w:t>
      </w:r>
      <w:r w:rsidR="00512955" w:rsidRPr="00E272BB">
        <w:rPr>
          <w:rFonts w:ascii="Cambria" w:hAnsi="Cambria"/>
          <w:sz w:val="20"/>
          <w:szCs w:val="20"/>
        </w:rPr>
        <w:t xml:space="preserve"> dostaw</w:t>
      </w:r>
      <w:r w:rsidRPr="00E272BB">
        <w:rPr>
          <w:rFonts w:ascii="Cambria" w:hAnsi="Cambria"/>
          <w:sz w:val="20"/>
          <w:szCs w:val="20"/>
        </w:rPr>
        <w:t>y</w:t>
      </w:r>
      <w:r w:rsidR="00512955" w:rsidRPr="00E272BB">
        <w:rPr>
          <w:rFonts w:ascii="Cambria" w:hAnsi="Cambria"/>
          <w:sz w:val="20"/>
          <w:szCs w:val="20"/>
        </w:rPr>
        <w:t xml:space="preserve">: </w:t>
      </w:r>
      <w:r w:rsidR="004A51A2" w:rsidRPr="00854BA5">
        <w:rPr>
          <w:rFonts w:asciiTheme="majorHAnsi" w:eastAsiaTheme="minorEastAsia" w:hAnsiTheme="majorHAnsi"/>
          <w:sz w:val="20"/>
          <w:szCs w:val="20"/>
        </w:rPr>
        <w:t>Szkoły ZDZ w Ostrowcu Świętokrzyskim [27-400], ul. Kilińskiego 49.</w:t>
      </w:r>
    </w:p>
    <w:p w:rsidR="00512955" w:rsidRPr="00E272BB" w:rsidRDefault="00512955" w:rsidP="004A51A2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>nie krótszy niż</w:t>
      </w:r>
      <w:r w:rsidR="00172CBF" w:rsidRPr="0001366A">
        <w:rPr>
          <w:rFonts w:ascii="Cambria" w:hAnsi="Cambria" w:cs="Calibri Light"/>
          <w:sz w:val="20"/>
          <w:szCs w:val="20"/>
        </w:rPr>
        <w:t xml:space="preserve"> </w:t>
      </w:r>
      <w:r w:rsidRPr="0001366A">
        <w:rPr>
          <w:rFonts w:ascii="Cambria" w:hAnsi="Cambria" w:cs="Calibri Light"/>
          <w:sz w:val="20"/>
          <w:szCs w:val="20"/>
        </w:rPr>
        <w:t>12 m-</w:t>
      </w:r>
      <w:proofErr w:type="spellStart"/>
      <w:r w:rsidRPr="0001366A">
        <w:rPr>
          <w:rFonts w:ascii="Cambria" w:hAnsi="Cambria" w:cs="Calibri Light"/>
          <w:sz w:val="20"/>
          <w:szCs w:val="20"/>
        </w:rPr>
        <w:t>cy</w:t>
      </w:r>
      <w:proofErr w:type="spellEnd"/>
      <w:r w:rsidRPr="0001366A"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licząc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 gdy naprawa potrwa dłużej niż 3 dni robocze okres gwarancji zostanie wydłużony o czas naprawy.</w:t>
      </w:r>
    </w:p>
    <w:p w:rsidR="0066640D" w:rsidRPr="00D80FED" w:rsidRDefault="0066640D" w:rsidP="00D80FE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  <w:r w:rsidR="00D80FED" w:rsidRPr="00D80FED">
        <w:rPr>
          <w:rFonts w:ascii="Cambria" w:hAnsi="Cambria" w:cs="Calibri Light"/>
          <w:sz w:val="20"/>
          <w:szCs w:val="20"/>
        </w:rPr>
        <w:t xml:space="preserve"> Wady powstałe na skutek nieprawidłowego użytkowania rzeczy nie podlegają gwarancji.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 opóźnienie w przekazani</w:t>
      </w:r>
      <w:r w:rsidR="0004284D">
        <w:rPr>
          <w:rFonts w:ascii="Cambria" w:hAnsi="Cambria"/>
          <w:sz w:val="20"/>
          <w:szCs w:val="20"/>
        </w:rPr>
        <w:t>u przedmiotu umowy w wysokości 0,5</w:t>
      </w:r>
      <w:r w:rsidRPr="00C86E1B">
        <w:rPr>
          <w:rFonts w:ascii="Cambria" w:hAnsi="Cambria"/>
          <w:sz w:val="20"/>
          <w:szCs w:val="20"/>
        </w:rPr>
        <w:t xml:space="preserve">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 opóźnienie w usunięciu wad stwierdzonych przy odbiorze lub</w:t>
      </w:r>
      <w:r w:rsidR="009B4C0F">
        <w:rPr>
          <w:rFonts w:ascii="Cambria" w:hAnsi="Cambria"/>
          <w:sz w:val="20"/>
          <w:szCs w:val="20"/>
        </w:rPr>
        <w:t xml:space="preserve"> w okresie rękojmi w wysokości 0,5 </w:t>
      </w:r>
      <w:r w:rsidRPr="00C86E1B">
        <w:rPr>
          <w:rFonts w:ascii="Cambria" w:hAnsi="Cambria"/>
          <w:sz w:val="20"/>
          <w:szCs w:val="20"/>
        </w:rPr>
        <w:t xml:space="preserve">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5"/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82" w:rsidRDefault="004B3482">
      <w:r>
        <w:separator/>
      </w:r>
    </w:p>
  </w:endnote>
  <w:endnote w:type="continuationSeparator" w:id="0">
    <w:p w:rsidR="004B3482" w:rsidRDefault="004B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82" w:rsidRDefault="004B3482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82" w:rsidRDefault="004B3482">
      <w:r>
        <w:separator/>
      </w:r>
    </w:p>
  </w:footnote>
  <w:footnote w:type="continuationSeparator" w:id="0">
    <w:p w:rsidR="004B3482" w:rsidRDefault="004B3482">
      <w:r>
        <w:continuationSeparator/>
      </w:r>
    </w:p>
  </w:footnote>
  <w:footnote w:id="1">
    <w:p w:rsidR="004B3482" w:rsidRPr="00FD51F6" w:rsidRDefault="004B3482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B3482" w:rsidRPr="00FD51F6" w:rsidRDefault="004B3482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B3482" w:rsidRPr="00FD51F6" w:rsidRDefault="004B3482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82" w:rsidRDefault="004B3482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8290A"/>
    <w:multiLevelType w:val="hybridMultilevel"/>
    <w:tmpl w:val="39363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153ED"/>
    <w:multiLevelType w:val="hybridMultilevel"/>
    <w:tmpl w:val="149C1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D76065"/>
    <w:multiLevelType w:val="multilevel"/>
    <w:tmpl w:val="BD5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8"/>
  </w:num>
  <w:num w:numId="5">
    <w:abstractNumId w:val="2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16"/>
  </w:num>
  <w:num w:numId="10">
    <w:abstractNumId w:val="15"/>
  </w:num>
  <w:num w:numId="11">
    <w:abstractNumId w:val="30"/>
  </w:num>
  <w:num w:numId="12">
    <w:abstractNumId w:val="3"/>
  </w:num>
  <w:num w:numId="13">
    <w:abstractNumId w:val="14"/>
  </w:num>
  <w:num w:numId="14">
    <w:abstractNumId w:val="28"/>
  </w:num>
  <w:num w:numId="15">
    <w:abstractNumId w:val="17"/>
  </w:num>
  <w:num w:numId="16">
    <w:abstractNumId w:val="23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4"/>
  </w:num>
  <w:num w:numId="20">
    <w:abstractNumId w:val="25"/>
  </w:num>
  <w:num w:numId="21">
    <w:abstractNumId w:val="9"/>
  </w:num>
  <w:num w:numId="22">
    <w:abstractNumId w:val="19"/>
  </w:num>
  <w:num w:numId="23">
    <w:abstractNumId w:val="6"/>
  </w:num>
  <w:num w:numId="24">
    <w:abstractNumId w:val="5"/>
  </w:num>
  <w:num w:numId="25">
    <w:abstractNumId w:val="20"/>
  </w:num>
  <w:num w:numId="26">
    <w:abstractNumId w:val="1"/>
  </w:num>
  <w:num w:numId="27">
    <w:abstractNumId w:val="22"/>
  </w:num>
  <w:num w:numId="28">
    <w:abstractNumId w:val="10"/>
  </w:num>
  <w:num w:numId="29">
    <w:abstractNumId w:val="11"/>
  </w:num>
  <w:num w:numId="30">
    <w:abstractNumId w:val="4"/>
  </w:num>
  <w:num w:numId="31">
    <w:abstractNumId w:val="24"/>
  </w:num>
  <w:num w:numId="32">
    <w:abstractNumId w:val="26"/>
  </w:num>
  <w:num w:numId="33">
    <w:abstractNumId w:val="21"/>
  </w:num>
  <w:num w:numId="34">
    <w:abstractNumId w:val="33"/>
  </w:num>
  <w:num w:numId="35">
    <w:abstractNumId w:val="35"/>
  </w:num>
  <w:num w:numId="3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0F96"/>
    <w:rsid w:val="0001366A"/>
    <w:rsid w:val="00015F40"/>
    <w:rsid w:val="00024999"/>
    <w:rsid w:val="00035889"/>
    <w:rsid w:val="0004284D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923AE"/>
    <w:rsid w:val="000A602C"/>
    <w:rsid w:val="000C2F26"/>
    <w:rsid w:val="000C2F35"/>
    <w:rsid w:val="000C46E6"/>
    <w:rsid w:val="000C6145"/>
    <w:rsid w:val="000C7284"/>
    <w:rsid w:val="000D266D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A469D"/>
    <w:rsid w:val="001C334B"/>
    <w:rsid w:val="001C50DC"/>
    <w:rsid w:val="001D0D84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104D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33C12"/>
    <w:rsid w:val="0033682B"/>
    <w:rsid w:val="00342EC0"/>
    <w:rsid w:val="00343584"/>
    <w:rsid w:val="00353576"/>
    <w:rsid w:val="00356D00"/>
    <w:rsid w:val="00362BF2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1960"/>
    <w:rsid w:val="0041280A"/>
    <w:rsid w:val="00430384"/>
    <w:rsid w:val="00435BA1"/>
    <w:rsid w:val="00447E4F"/>
    <w:rsid w:val="00451977"/>
    <w:rsid w:val="00455A3B"/>
    <w:rsid w:val="004646C7"/>
    <w:rsid w:val="00482185"/>
    <w:rsid w:val="00482C1F"/>
    <w:rsid w:val="00491ABD"/>
    <w:rsid w:val="004950C1"/>
    <w:rsid w:val="00495EA2"/>
    <w:rsid w:val="004A51A2"/>
    <w:rsid w:val="004A588A"/>
    <w:rsid w:val="004B2436"/>
    <w:rsid w:val="004B3482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4A6E"/>
    <w:rsid w:val="00574E1D"/>
    <w:rsid w:val="00582E81"/>
    <w:rsid w:val="00592FE6"/>
    <w:rsid w:val="005A430F"/>
    <w:rsid w:val="005A7EB9"/>
    <w:rsid w:val="005B0139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5F6B02"/>
    <w:rsid w:val="00601C1A"/>
    <w:rsid w:val="00604FF8"/>
    <w:rsid w:val="006050D8"/>
    <w:rsid w:val="00611D4A"/>
    <w:rsid w:val="006248FD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07304"/>
    <w:rsid w:val="00717909"/>
    <w:rsid w:val="007336EA"/>
    <w:rsid w:val="007412E0"/>
    <w:rsid w:val="00741A11"/>
    <w:rsid w:val="007476DE"/>
    <w:rsid w:val="00752C40"/>
    <w:rsid w:val="00754CB8"/>
    <w:rsid w:val="00760203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7F519E"/>
    <w:rsid w:val="007F7A72"/>
    <w:rsid w:val="00802408"/>
    <w:rsid w:val="00813D17"/>
    <w:rsid w:val="00814C03"/>
    <w:rsid w:val="00820CFF"/>
    <w:rsid w:val="00821AF0"/>
    <w:rsid w:val="008238BD"/>
    <w:rsid w:val="00824A6B"/>
    <w:rsid w:val="00834C19"/>
    <w:rsid w:val="00836ECC"/>
    <w:rsid w:val="00843AB8"/>
    <w:rsid w:val="0084513E"/>
    <w:rsid w:val="00846C0D"/>
    <w:rsid w:val="00854BA5"/>
    <w:rsid w:val="00863488"/>
    <w:rsid w:val="00865722"/>
    <w:rsid w:val="00875971"/>
    <w:rsid w:val="00876983"/>
    <w:rsid w:val="00880D1B"/>
    <w:rsid w:val="00884A44"/>
    <w:rsid w:val="00884F32"/>
    <w:rsid w:val="0088602B"/>
    <w:rsid w:val="008A0263"/>
    <w:rsid w:val="008B013F"/>
    <w:rsid w:val="008B7254"/>
    <w:rsid w:val="008B7992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3136E"/>
    <w:rsid w:val="009357ED"/>
    <w:rsid w:val="0093764A"/>
    <w:rsid w:val="0094741D"/>
    <w:rsid w:val="00956C56"/>
    <w:rsid w:val="00957353"/>
    <w:rsid w:val="00964C75"/>
    <w:rsid w:val="009660AF"/>
    <w:rsid w:val="0098332D"/>
    <w:rsid w:val="00987B01"/>
    <w:rsid w:val="00993C98"/>
    <w:rsid w:val="009B02BB"/>
    <w:rsid w:val="009B4C0F"/>
    <w:rsid w:val="009C1277"/>
    <w:rsid w:val="009C227C"/>
    <w:rsid w:val="009C7AD3"/>
    <w:rsid w:val="009C7B39"/>
    <w:rsid w:val="009D0708"/>
    <w:rsid w:val="009D6661"/>
    <w:rsid w:val="009F4319"/>
    <w:rsid w:val="009F5DC2"/>
    <w:rsid w:val="00A0195D"/>
    <w:rsid w:val="00A027AD"/>
    <w:rsid w:val="00A10B4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2115"/>
    <w:rsid w:val="00A67010"/>
    <w:rsid w:val="00A714BD"/>
    <w:rsid w:val="00A86819"/>
    <w:rsid w:val="00A9078D"/>
    <w:rsid w:val="00A92454"/>
    <w:rsid w:val="00A96559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A0AA2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2106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D1CAF"/>
    <w:rsid w:val="00CF3D18"/>
    <w:rsid w:val="00D051D2"/>
    <w:rsid w:val="00D15CCD"/>
    <w:rsid w:val="00D169AE"/>
    <w:rsid w:val="00D21513"/>
    <w:rsid w:val="00D238B1"/>
    <w:rsid w:val="00D240F1"/>
    <w:rsid w:val="00D30148"/>
    <w:rsid w:val="00D36737"/>
    <w:rsid w:val="00D41EF1"/>
    <w:rsid w:val="00D5428B"/>
    <w:rsid w:val="00D70138"/>
    <w:rsid w:val="00D76374"/>
    <w:rsid w:val="00D80FED"/>
    <w:rsid w:val="00D82244"/>
    <w:rsid w:val="00D9489A"/>
    <w:rsid w:val="00D95987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2BB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03340"/>
    <w:rsid w:val="00F13D97"/>
    <w:rsid w:val="00F4157A"/>
    <w:rsid w:val="00F45002"/>
    <w:rsid w:val="00F5080A"/>
    <w:rsid w:val="00F53A9C"/>
    <w:rsid w:val="00F551D7"/>
    <w:rsid w:val="00F6054E"/>
    <w:rsid w:val="00F642C0"/>
    <w:rsid w:val="00F650E2"/>
    <w:rsid w:val="00F76151"/>
    <w:rsid w:val="00F7787A"/>
    <w:rsid w:val="00F866A2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94C0-63CC-4203-977F-F785AB4F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8</Pages>
  <Words>3009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27</cp:revision>
  <cp:lastPrinted>2022-03-29T07:44:00Z</cp:lastPrinted>
  <dcterms:created xsi:type="dcterms:W3CDTF">2024-08-19T12:32:00Z</dcterms:created>
  <dcterms:modified xsi:type="dcterms:W3CDTF">2024-10-29T08:55:00Z</dcterms:modified>
</cp:coreProperties>
</file>